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26C57" w14:textId="77777777" w:rsidR="0086313C" w:rsidRPr="007B710A" w:rsidRDefault="0086313C" w:rsidP="0086313C">
      <w:pPr>
        <w:rPr>
          <w:rFonts w:ascii="Sylfaen" w:hAnsi="Sylfaen"/>
        </w:rPr>
      </w:pPr>
    </w:p>
    <w:p w14:paraId="6FF34DE6" w14:textId="77777777" w:rsidR="0086313C" w:rsidRPr="007B710A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40059FA" w14:textId="77777777" w:rsidR="0086313C" w:rsidRPr="007B7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88BB89" w14:textId="77777777" w:rsidR="0086313C" w:rsidRPr="007B7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8F704E" w14:textId="77777777" w:rsidR="0086313C" w:rsidRPr="007B7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A05F8D" w14:textId="64BE71D1" w:rsidR="0086313C" w:rsidRPr="007B710A" w:rsidRDefault="0086313C" w:rsidP="00D17308">
      <w:pPr>
        <w:rPr>
          <w:rFonts w:ascii="Sylfaen" w:hAnsi="Sylfaen"/>
          <w:b/>
          <w:noProof/>
          <w:lang w:val="ka-GE"/>
        </w:rPr>
      </w:pPr>
      <w:r w:rsidRPr="007B710A">
        <w:rPr>
          <w:noProof/>
        </w:rPr>
        <w:drawing>
          <wp:anchor distT="0" distB="0" distL="114300" distR="114300" simplePos="0" relativeHeight="251658240" behindDoc="0" locked="0" layoutInCell="1" allowOverlap="1" wp14:anchorId="6B80C69C" wp14:editId="465042B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710A">
        <w:rPr>
          <w:rFonts w:ascii="AcadNusx" w:hAnsi="AcadNusx"/>
          <w:b/>
          <w:noProof/>
        </w:rPr>
        <w:t xml:space="preserve">   </w:t>
      </w:r>
      <w:r w:rsidRPr="007B710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B710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7B710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97E6198" w14:textId="77777777" w:rsidR="0086313C" w:rsidRPr="007B710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072AEA1" w14:textId="77777777" w:rsidR="0086313C" w:rsidRPr="007B71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7B710A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7B710A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7B710A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5AA228FC" w14:textId="77777777" w:rsidR="0086313C" w:rsidRPr="007B71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7B710A">
        <w:rPr>
          <w:rFonts w:ascii="Sylfaen" w:hAnsi="Sylfaen" w:cs="Sylfaen"/>
          <w:noProof/>
          <w:sz w:val="24"/>
          <w:szCs w:val="24"/>
        </w:rPr>
        <w:t>პროგრამა</w:t>
      </w:r>
      <w:r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7B710A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7B710A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7B710A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1A0B24DD" w14:textId="77777777" w:rsidR="0086313C" w:rsidRPr="007B710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3891F98B" w14:textId="77777777" w:rsidR="002E591B" w:rsidRPr="007B710A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2709E0" w:rsidRPr="007B710A">
        <w:rPr>
          <w:rFonts w:ascii="Sylfaen" w:hAnsi="Sylfaen" w:cs="Sylfaen"/>
          <w:noProof/>
          <w:sz w:val="24"/>
          <w:szCs w:val="24"/>
          <w:lang w:val="ka-GE"/>
        </w:rPr>
        <w:t>გულ-სისხლძარღვთა</w:t>
      </w:r>
      <w:r w:rsidR="00EE3633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7B710A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531F195E" w14:textId="77777777" w:rsidR="00022599" w:rsidRPr="007B710A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022599" w:rsidRPr="007B710A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873BA0D" w14:textId="77777777" w:rsidR="00ED2992" w:rsidRPr="007B710A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7B710A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5AB52AC9" w14:textId="77777777" w:rsidR="00ED2992" w:rsidRPr="007B710A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7B710A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73374559" w14:textId="63ED85B1" w:rsidR="00ED2992" w:rsidRPr="007B710A" w:rsidRDefault="00267AB6" w:rsidP="00ED2992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7B710A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ED2992" w:rsidRPr="007B710A">
        <w:rPr>
          <w:rFonts w:ascii="Sylfaen" w:hAnsi="Sylfaen" w:cs="Sylfaen"/>
          <w:noProof/>
          <w:sz w:val="24"/>
          <w:szCs w:val="24"/>
        </w:rPr>
        <w:t xml:space="preserve"> </w:t>
      </w:r>
      <w:r w:rsidR="00ED2992" w:rsidRPr="007B710A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2A6C497D" w14:textId="77777777" w:rsidR="00ED2992" w:rsidRPr="007B710A" w:rsidRDefault="00ED2992" w:rsidP="00ED299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7B710A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3940C6B0" w14:textId="77777777" w:rsidR="0086313C" w:rsidRPr="007B710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05132A67" w14:textId="77777777" w:rsidR="0086313C" w:rsidRPr="007B710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B710A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ი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ლ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ა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ბ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უ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ს</w:t>
      </w:r>
      <w:r w:rsidRPr="007B7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10A">
        <w:rPr>
          <w:rFonts w:ascii="Sylfaen" w:hAnsi="Sylfaen" w:cs="Sylfaen"/>
          <w:b/>
          <w:noProof/>
          <w:sz w:val="32"/>
          <w:szCs w:val="32"/>
        </w:rPr>
        <w:t>ი</w:t>
      </w:r>
    </w:p>
    <w:p w14:paraId="4B4E6A70" w14:textId="77777777" w:rsidR="0086313C" w:rsidRPr="007B710A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55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4860"/>
        <w:gridCol w:w="4230"/>
      </w:tblGrid>
      <w:tr w:rsidR="000903A7" w:rsidRPr="007B710A" w14:paraId="4D429FD3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2D4C" w14:textId="77777777" w:rsidR="0086313C" w:rsidRPr="007B710A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77147195" w14:textId="77777777" w:rsidR="0086313C" w:rsidRPr="007B710A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B13" w14:textId="77777777" w:rsidR="004E3896" w:rsidRPr="007B710A" w:rsidRDefault="002709E0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გულ-სისხლძარღვთა</w:t>
            </w:r>
            <w:r w:rsidR="00EE3633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178B121D" w14:textId="784C372B" w:rsidR="0086313C" w:rsidRPr="007B710A" w:rsidRDefault="00E1419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14196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0903A7" w:rsidRPr="007B710A" w14:paraId="56328C38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51D3" w14:textId="77777777" w:rsidR="0086313C" w:rsidRPr="007B710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BE9" w14:textId="77777777" w:rsidR="0086313C" w:rsidRPr="007B710A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0903A7" w:rsidRPr="007B710A" w14:paraId="09A9844C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317C" w14:textId="77777777" w:rsidR="0086313C" w:rsidRPr="007B710A" w:rsidRDefault="0086313C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7B710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7B710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7B710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F894687" w14:textId="77777777" w:rsidR="0086313C" w:rsidRPr="007B710A" w:rsidRDefault="0086313C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D601" w14:textId="743E8750" w:rsidR="000A4855" w:rsidRPr="007B710A" w:rsidRDefault="000A4855" w:rsidP="000A4855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r w:rsidR="00632F02">
              <w:fldChar w:fldCharType="begin"/>
            </w:r>
            <w:r w:rsidR="00632F02" w:rsidRPr="00A578D4">
              <w:rPr>
                <w:lang w:val="ka-GE"/>
              </w:rPr>
              <w:instrText xml:space="preserve"> HYPERLINK "mailto:teimuraz.tavxelidze@geomedi.edu.ge" </w:instrText>
            </w:r>
            <w:r w:rsidR="00632F02">
              <w:fldChar w:fldCharType="separate"/>
            </w:r>
            <w:r w:rsidR="00900758" w:rsidRPr="00114CDB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t</w:t>
            </w:r>
            <w:r w:rsidR="00900758" w:rsidRPr="00BE2145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eimuraz.</w:t>
            </w:r>
            <w:r w:rsidR="00900758" w:rsidRPr="00114CDB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tavxelidze@geomedi.edu.ge</w:t>
            </w:r>
            <w:r w:rsidR="00632F0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14:paraId="75DEE310" w14:textId="3B8C8C9A" w:rsidR="000A4855" w:rsidRPr="007B710A" w:rsidRDefault="000A4855" w:rsidP="000A4855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r w:rsidR="00632F02">
              <w:fldChar w:fldCharType="begin"/>
            </w:r>
            <w:r w:rsidR="00632F02" w:rsidRPr="00A578D4">
              <w:rPr>
                <w:lang w:val="ka-GE"/>
              </w:rPr>
              <w:instrText xml:space="preserve"> HYPERLINK "mailto:nadejda.mushkiashvili@geomedi.edu.ge" </w:instrText>
            </w:r>
            <w:r w:rsidR="00632F02">
              <w:fldChar w:fldCharType="separate"/>
            </w:r>
            <w:r w:rsidR="00900758" w:rsidRPr="00114CDB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n</w:t>
            </w:r>
            <w:r w:rsidR="00900758" w:rsidRPr="00BE2145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adejda.</w:t>
            </w:r>
            <w:r w:rsidR="00900758" w:rsidRPr="00114CDB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mushkiashvili@geomedi.edu.ge</w:t>
            </w:r>
            <w:r w:rsidR="00632F02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02B9E303" w14:textId="562855C8" w:rsidR="000A4855" w:rsidRPr="00900758" w:rsidRDefault="00391CFC" w:rsidP="00900758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BE214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900758" w:rsidRPr="00BE214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0A4855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 მაია ჩხაიძე</w:t>
            </w:r>
            <w:r w:rsidR="000A4855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0A4855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e-mail: </w:t>
            </w:r>
            <w:r w:rsidR="00900758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maia.chkhaidze@</w:t>
            </w:r>
            <w:r w:rsidR="00900758" w:rsidRPr="00BE2145">
              <w:rPr>
                <w:lang w:val="ka-GE"/>
              </w:rPr>
              <w:t xml:space="preserve"> </w:t>
            </w:r>
            <w:r w:rsidR="00900758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3046A9DB" w14:textId="38D64F6E" w:rsidR="000A4855" w:rsidRPr="00D01ED8" w:rsidRDefault="00391CFC" w:rsidP="00D01ED8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D01ED8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0A4855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ანა არჩვაძე მოწვეული სპეციალისტი;</w:t>
            </w:r>
            <w:r w:rsidR="000A4855" w:rsidRPr="00D01ED8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="000A4855" w:rsidRPr="00D01ED8">
              <w:rPr>
                <w:rFonts w:ascii="Sylfaen" w:hAnsi="Sylfaen"/>
                <w:sz w:val="20"/>
                <w:szCs w:val="20"/>
              </w:rPr>
              <w:t>a</w:t>
            </w:r>
            <w:r w:rsidR="00900758" w:rsidRPr="00D01ED8">
              <w:rPr>
                <w:rFonts w:ascii="Sylfaen" w:hAnsi="Sylfaen"/>
                <w:sz w:val="20"/>
                <w:szCs w:val="20"/>
              </w:rPr>
              <w:t>na.</w:t>
            </w:r>
            <w:r w:rsidR="000A4855" w:rsidRPr="00D01ED8">
              <w:rPr>
                <w:rFonts w:ascii="Sylfaen" w:hAnsi="Sylfaen"/>
                <w:sz w:val="20"/>
                <w:szCs w:val="20"/>
              </w:rPr>
              <w:t>archvadze</w:t>
            </w:r>
            <w:proofErr w:type="spellEnd"/>
            <w:r w:rsidR="000A4855" w:rsidRPr="00D01ED8">
              <w:rPr>
                <w:rFonts w:ascii="Sylfaen" w:hAnsi="Sylfaen"/>
                <w:sz w:val="20"/>
                <w:szCs w:val="20"/>
              </w:rPr>
              <w:t>@</w:t>
            </w:r>
            <w:r w:rsidR="000A4855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proofErr w:type="spellStart"/>
            <w:r w:rsidR="000A4855" w:rsidRPr="00D01ED8">
              <w:rPr>
                <w:rFonts w:ascii="Sylfaen" w:hAnsi="Sylfaen"/>
                <w:sz w:val="20"/>
                <w:szCs w:val="20"/>
              </w:rPr>
              <w:t>ge</w:t>
            </w:r>
            <w:proofErr w:type="spellEnd"/>
          </w:p>
          <w:p w14:paraId="3FBA2A54" w14:textId="4F981DF9" w:rsidR="00022599" w:rsidRPr="007B710A" w:rsidRDefault="00022599" w:rsidP="00D17308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  <w:p w14:paraId="63F6AF22" w14:textId="77777777" w:rsidR="000903A7" w:rsidRPr="007B710A" w:rsidRDefault="000903A7" w:rsidP="000903A7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0903A7" w:rsidRPr="007B710A" w14:paraId="625A5B1F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FC06" w14:textId="77777777" w:rsidR="0086313C" w:rsidRPr="007B710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6A9" w14:textId="77777777" w:rsidR="0086313C" w:rsidRPr="007B710A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7B710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7B710A" w14:paraId="2AEA16D6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AA46" w14:textId="77777777" w:rsidR="0086313C" w:rsidRPr="007B710A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 სტუდენტის დატვირთვის შესაბამისად</w:t>
            </w:r>
          </w:p>
          <w:p w14:paraId="609F1C7D" w14:textId="77777777" w:rsidR="0086313C" w:rsidRPr="007B710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D82D" w14:textId="77777777" w:rsidR="006A6B54" w:rsidRPr="007B7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6A2249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4</w:t>
            </w:r>
            <w:r w:rsidR="004B0E01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6A2249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100</w:t>
            </w:r>
            <w:r w:rsidR="004B0E01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61B61E59" w14:textId="77777777" w:rsidR="00EE3633" w:rsidRPr="007B7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6A2249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58</w:t>
            </w:r>
            <w:r w:rsidR="00DB7272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2B71AAB" w14:textId="77777777" w:rsidR="006A6B54" w:rsidRPr="007B710A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6A2249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42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586DFE5" w14:textId="77777777" w:rsidR="006A6B54" w:rsidRPr="007B7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1. ლექცია - </w:t>
            </w:r>
            <w:r w:rsidR="009D7358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21</w:t>
            </w:r>
            <w:r w:rsidR="00FC2671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24842DD" w14:textId="77777777" w:rsidR="006A6B54" w:rsidRPr="007B710A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9D7358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21</w:t>
            </w:r>
            <w:r w:rsidR="00FC2671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939D6A1" w14:textId="77777777" w:rsidR="0086313C" w:rsidRPr="007B7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9D7358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11</w:t>
            </w:r>
            <w:r w:rsidR="009A7D86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AEB96C3" w14:textId="77777777" w:rsidR="009A7D86" w:rsidRPr="007B7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7B710A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B039121" w14:textId="77777777" w:rsidR="009A7D86" w:rsidRPr="007B7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2E3741B" w14:textId="77777777" w:rsidR="004B0E01" w:rsidRPr="007B710A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7B710A" w14:paraId="715344EA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E036" w14:textId="77777777" w:rsidR="006A6B54" w:rsidRPr="007B710A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11F87AF8" w14:textId="77777777" w:rsidR="006A6B54" w:rsidRPr="007B710A" w:rsidRDefault="006A6B54">
            <w:pPr>
              <w:rPr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3F9C" w14:textId="77777777" w:rsidR="0003448F" w:rsidRPr="007B710A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6A6B54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7B710A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7B710A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7B710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7B710A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7B710A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99EEA08" w14:textId="77777777" w:rsidR="00A73F5D" w:rsidRPr="007B710A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7B710A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7B710A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>;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7B710A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7B710A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7B710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7B710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7B710A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6085351B" w14:textId="77777777" w:rsidR="006A6B54" w:rsidRPr="007B710A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;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0903A7" w:rsidRPr="007B710A" w14:paraId="5A44FE80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CBBB" w14:textId="77777777" w:rsidR="0086313C" w:rsidRPr="007B710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8F30" w14:textId="731D73BD" w:rsidR="0086313C" w:rsidRPr="007B710A" w:rsidRDefault="002709E0" w:rsidP="002709E0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გულ-სისხლძარღვთა სისტემის ნორმის</w:t>
            </w:r>
            <w:r w:rsidR="002F5FF5" w:rsidRPr="007B710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A578D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მოდული, </w:t>
            </w:r>
            <w:r w:rsidR="00A578D4" w:rsidRPr="00A578D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  <w:bookmarkStart w:id="0" w:name="_GoBack"/>
            <w:bookmarkEnd w:id="0"/>
          </w:p>
        </w:tc>
      </w:tr>
      <w:tr w:rsidR="000903A7" w:rsidRPr="007B710A" w14:paraId="3F5F2C26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5B14" w14:textId="77777777" w:rsidR="00E545EF" w:rsidRPr="007B710A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B4C" w14:textId="0324A3F8" w:rsidR="00E545EF" w:rsidRPr="007B710A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A31F40" w:rsidRPr="007B710A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7B710A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7B710A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7B710A">
              <w:rPr>
                <w:rFonts w:ascii="Sylfaen" w:hAnsi="Sylfaen"/>
                <w:sz w:val="20"/>
                <w:szCs w:val="20"/>
              </w:rPr>
              <w:t>.</w:t>
            </w:r>
          </w:p>
          <w:p w14:paraId="72979B98" w14:textId="77777777" w:rsidR="008A1E9F" w:rsidRPr="007B710A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3D38FDC5" w14:textId="77777777" w:rsidR="008A1E9F" w:rsidRPr="007B710A" w:rsidRDefault="008A1E9F" w:rsidP="006F09F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E6C499B" w14:textId="6DD4C6D2" w:rsidR="008A1E9F" w:rsidRPr="007B710A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A31F40" w:rsidRPr="007B710A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B508D63" w14:textId="77777777" w:rsidR="00525EBA" w:rsidRPr="007B710A" w:rsidRDefault="002709E0" w:rsidP="006F09F4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>;</w:t>
            </w:r>
          </w:p>
          <w:p w14:paraId="4C4CCCC8" w14:textId="77777777" w:rsidR="00525EBA" w:rsidRPr="007B710A" w:rsidRDefault="00525EBA" w:rsidP="006F09F4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7B710A">
              <w:rPr>
                <w:rFonts w:ascii="Sylfaen" w:hAnsi="Sylfaen"/>
                <w:sz w:val="20"/>
                <w:szCs w:val="20"/>
              </w:rPr>
              <w:softHyphen/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7B710A">
              <w:rPr>
                <w:rFonts w:ascii="Sylfaen" w:hAnsi="Sylfaen"/>
                <w:sz w:val="20"/>
                <w:szCs w:val="20"/>
              </w:rPr>
              <w:softHyphen/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რეაქ</w:t>
            </w:r>
            <w:r w:rsidRPr="007B710A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7B710A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;</w:t>
            </w:r>
          </w:p>
          <w:p w14:paraId="3958E8E0" w14:textId="679E1F46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B710A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2EAB983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1DB8BCB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7B710A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7B710A">
              <w:rPr>
                <w:sz w:val="20"/>
                <w:szCs w:val="20"/>
              </w:rPr>
              <w:t>;</w:t>
            </w:r>
          </w:p>
          <w:p w14:paraId="7E8E9CDF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402504B5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67326A98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4303711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7B710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8BD4598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7B710A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7B710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7B710A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0239776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სამკურნალო საშუალებების კლასიფიკაცია;</w:t>
            </w:r>
          </w:p>
          <w:p w14:paraId="60764908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34DC9677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0D8535EA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4A720DF3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148E091C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280024E1" w14:textId="77777777" w:rsidR="00525EBA" w:rsidRPr="007B710A" w:rsidRDefault="00525EBA" w:rsidP="006F09F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28939DF0" w14:textId="77777777" w:rsidR="00525EBA" w:rsidRPr="007B710A" w:rsidRDefault="002709E0" w:rsidP="006F09F4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421EBDA1" w14:textId="77777777" w:rsidR="004F29A3" w:rsidRPr="007B710A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05DA13B" w14:textId="77777777" w:rsidR="004F29A3" w:rsidRPr="007B710A" w:rsidRDefault="004F29A3" w:rsidP="006F09F4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2FF22D0" w14:textId="094D3D00" w:rsidR="004F29A3" w:rsidRPr="007B710A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="00A31F40" w:rsidRPr="007B710A">
              <w:rPr>
                <w:rFonts w:ascii="Sylfaen" w:hAnsi="Sylfaen"/>
                <w:sz w:val="20"/>
                <w:szCs w:val="20"/>
                <w:lang w:val="ka-GE"/>
              </w:rPr>
              <w:t>კლინიკურ პრაქტიკაში იყენებს შემდეგ უნარებს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60E738E3" w14:textId="5A89C4E5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14:paraId="217E4691" w14:textId="6AAA3E10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>.</w:t>
            </w:r>
            <w:r w:rsidR="0008661E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65E3F3" w14:textId="75266948" w:rsidR="00525EBA" w:rsidRPr="007B710A" w:rsidRDefault="00525EBA" w:rsidP="006F09F4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</w:t>
            </w:r>
            <w:r w:rsidR="00A31F40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ახორციელებს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53E68864" w14:textId="4461F5E1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08661E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E0B3720" w14:textId="411F2CF2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eastAsia="Helvetica" w:hAnsi="Sylfaen" w:cs="Arial"/>
                <w:sz w:val="20"/>
                <w:szCs w:val="20"/>
                <w:u w:color="FF0000"/>
                <w:lang w:val="ka-GE"/>
              </w:rPr>
              <w:t>გამოაქვს</w:t>
            </w:r>
            <w:r w:rsidR="00525EBA" w:rsidRPr="007B710A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="00525EBA" w:rsidRPr="007B710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 </w:t>
            </w:r>
            <w:r w:rsidR="002709E0" w:rsidRPr="007B710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525EBA" w:rsidRPr="007B710A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1F4E9574" w14:textId="62DD2D45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ახორციელებს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25EBA" w:rsidRPr="007B710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="00525EBA" w:rsidRPr="007B710A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24C839EA" w14:textId="3AFC47FF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30629762" w14:textId="292C225D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განსაზღვრავს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არსს და მნიშვნელობ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ს წამალთა ფარმაკოლოგიური ჯგუფების კლასიფიცირებისათვის;</w:t>
            </w:r>
          </w:p>
          <w:p w14:paraId="5156481E" w14:textId="1F053180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7619859B" w14:textId="2119E964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საშუალებებს დანიშნულების მიხედვით;</w:t>
            </w:r>
          </w:p>
          <w:p w14:paraId="4C277BED" w14:textId="547AE589" w:rsidR="00525EBA" w:rsidRPr="007B710A" w:rsidRDefault="00A31F40" w:rsidP="006F09F4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525EBA" w:rsidRPr="007B710A">
              <w:rPr>
                <w:rFonts w:ascii="Sylfaen" w:hAnsi="Sylfaen"/>
                <w:sz w:val="20"/>
                <w:szCs w:val="20"/>
                <w:lang w:val="ka-GE"/>
              </w:rPr>
              <w:t>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21CA0D3D" w14:textId="77777777" w:rsidR="001B2D67" w:rsidRPr="007B710A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6AA457" w14:textId="77777777" w:rsidR="001B2D67" w:rsidRPr="007B710A" w:rsidRDefault="001B2D67" w:rsidP="006F09F4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4CE73567" w14:textId="77777777" w:rsidR="006F09F4" w:rsidRPr="007B710A" w:rsidRDefault="006F09F4" w:rsidP="006F09F4">
            <w:pPr>
              <w:pStyle w:val="ListParagraph"/>
              <w:numPr>
                <w:ilvl w:val="0"/>
                <w:numId w:val="48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7B710A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5CF888C2" w14:textId="77777777" w:rsidR="006F09F4" w:rsidRPr="007B710A" w:rsidRDefault="006F09F4" w:rsidP="006F09F4">
            <w:pPr>
              <w:pStyle w:val="ListParagraph"/>
              <w:numPr>
                <w:ilvl w:val="0"/>
                <w:numId w:val="48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45A35A3C" w14:textId="77777777" w:rsidR="006F09F4" w:rsidRPr="007B710A" w:rsidRDefault="006F09F4" w:rsidP="006F09F4">
            <w:pPr>
              <w:pStyle w:val="ListParagraph"/>
              <w:numPr>
                <w:ilvl w:val="0"/>
                <w:numId w:val="48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7B710A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63A33AD1" w14:textId="77777777" w:rsidR="001B2D67" w:rsidRPr="007B710A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08144C4E" w14:textId="77777777" w:rsidR="00E545EF" w:rsidRPr="007B710A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DC000CA" w14:textId="77777777" w:rsidR="00987632" w:rsidRPr="007B710A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9EAFE8E" w14:textId="77777777" w:rsidR="00236A7E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673457C3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5E17CD4C" w14:textId="77777777" w:rsidR="00833237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522BC74E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7B710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89EE59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6A89C590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426D219E" w14:textId="10C11A27" w:rsidR="00843F92" w:rsidRPr="007B710A" w:rsidRDefault="00843F9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</w:t>
            </w:r>
            <w:r w:rsidR="00120D36" w:rsidRPr="007B710A">
              <w:rPr>
                <w:rFonts w:ascii="Sylfaen" w:hAnsi="Sylfaen"/>
                <w:sz w:val="20"/>
                <w:szCs w:val="20"/>
                <w:lang w:val="ka-GE"/>
              </w:rPr>
              <w:t>კ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აში ეთიკური და სამართლებრივი პრინციპების გამოყენებას</w:t>
            </w:r>
          </w:p>
          <w:p w14:paraId="6FAF9159" w14:textId="77777777" w:rsidR="00843F92" w:rsidRPr="007B710A" w:rsidRDefault="00843F9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3D67F333" w14:textId="77777777" w:rsidR="00987632" w:rsidRPr="007B710A" w:rsidRDefault="0098763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54BB320D" w14:textId="77777777" w:rsidR="00843F92" w:rsidRPr="007B710A" w:rsidRDefault="00843F92" w:rsidP="006F09F4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08B85535" w14:textId="77777777" w:rsidR="00D947E9" w:rsidRPr="007B710A" w:rsidRDefault="00D947E9" w:rsidP="00D947E9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22A98668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პაციენტთან კომუნიკაციის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სწავლება,</w:t>
            </w:r>
            <w:r w:rsidRPr="007B710A">
              <w:rPr>
                <w:spacing w:val="-52"/>
                <w:sz w:val="20"/>
                <w:szCs w:val="20"/>
              </w:rPr>
              <w:t xml:space="preserve"> </w:t>
            </w:r>
          </w:p>
          <w:p w14:paraId="5C960771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სწავლება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„პაციენტის</w:t>
            </w:r>
            <w:r w:rsidRPr="007B710A">
              <w:rPr>
                <w:spacing w:val="-52"/>
                <w:sz w:val="20"/>
                <w:szCs w:val="20"/>
              </w:rPr>
              <w:t xml:space="preserve">   </w:t>
            </w:r>
            <w:r w:rsidRPr="007B710A">
              <w:rPr>
                <w:sz w:val="20"/>
                <w:szCs w:val="20"/>
              </w:rPr>
              <w:t xml:space="preserve">საწოლთან“ </w:t>
            </w:r>
            <w:r w:rsidRPr="007B710A">
              <w:rPr>
                <w:spacing w:val="-1"/>
                <w:sz w:val="20"/>
                <w:szCs w:val="20"/>
              </w:rPr>
              <w:t>(bedside</w:t>
            </w:r>
            <w:r w:rsidRPr="007B710A">
              <w:rPr>
                <w:spacing w:val="-53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teaching),</w:t>
            </w:r>
            <w:r w:rsidRPr="007B710A">
              <w:rPr>
                <w:spacing w:val="-1"/>
                <w:sz w:val="20"/>
                <w:szCs w:val="20"/>
              </w:rPr>
              <w:t xml:space="preserve"> </w:t>
            </w:r>
          </w:p>
          <w:p w14:paraId="02A854B8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CBL</w:t>
            </w:r>
          </w:p>
          <w:p w14:paraId="0EC6C215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ინტერაქტიული ლექცია,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</w:p>
          <w:p w14:paraId="7A104BB0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ექიმი-პაციენტი-როლების</w:t>
            </w:r>
            <w:r w:rsidRPr="007B710A">
              <w:rPr>
                <w:spacing w:val="3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შესრულება,</w:t>
            </w:r>
            <w:r w:rsidRPr="007B710A">
              <w:rPr>
                <w:sz w:val="20"/>
                <w:szCs w:val="20"/>
                <w:lang w:val="ka-GE"/>
              </w:rPr>
              <w:t xml:space="preserve"> </w:t>
            </w:r>
          </w:p>
          <w:p w14:paraId="78EEF95B" w14:textId="77777777" w:rsidR="002E60E7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სწავლება</w:t>
            </w:r>
            <w:r w:rsidRPr="007B710A">
              <w:rPr>
                <w:spacing w:val="2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შესაბამისი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სიმულატორების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გამოყენებით,</w:t>
            </w:r>
          </w:p>
          <w:p w14:paraId="1D05AF99" w14:textId="2EB75E64" w:rsidR="002E60E7" w:rsidRPr="007B710A" w:rsidRDefault="002E60E7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მენტორობა და უკუკავშირი</w:t>
            </w:r>
          </w:p>
          <w:p w14:paraId="70F5B3F5" w14:textId="77777777" w:rsidR="002E60E7" w:rsidRPr="007B710A" w:rsidRDefault="002E60E7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70"/>
              <w:rPr>
                <w:sz w:val="20"/>
                <w:szCs w:val="20"/>
              </w:rPr>
            </w:pPr>
          </w:p>
          <w:p w14:paraId="205D4159" w14:textId="77777777" w:rsidR="00D947E9" w:rsidRPr="007B710A" w:rsidRDefault="00D947E9" w:rsidP="00D947E9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34A0AB3B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4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OSCE</w:t>
            </w:r>
          </w:p>
          <w:p w14:paraId="12D5BD3E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before="6"/>
              <w:ind w:right="240"/>
              <w:rPr>
                <w:sz w:val="20"/>
                <w:szCs w:val="20"/>
              </w:rPr>
            </w:pPr>
            <w:r w:rsidRPr="007B710A">
              <w:rPr>
                <w:sz w:val="20"/>
                <w:szCs w:val="20"/>
              </w:rPr>
              <w:t>პორტფოლიო/</w:t>
            </w:r>
            <w:r w:rsidRPr="007B710A">
              <w:rPr>
                <w:spacing w:val="-4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Log-book.</w:t>
            </w:r>
          </w:p>
          <w:p w14:paraId="2FD9D21F" w14:textId="77777777" w:rsidR="00D947E9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150"/>
              <w:rPr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sz w:val="20"/>
                <w:szCs w:val="20"/>
              </w:rPr>
              <w:t>გამოცდა</w:t>
            </w:r>
            <w:r w:rsidRPr="007B710A">
              <w:rPr>
                <w:spacing w:val="4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ტესტების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გამოყენებით,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</w:p>
          <w:p w14:paraId="57E9CCB5" w14:textId="525ECBA6" w:rsidR="000C26C1" w:rsidRPr="007B710A" w:rsidRDefault="00D947E9" w:rsidP="006F09F4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150"/>
              <w:rPr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sz w:val="20"/>
                <w:szCs w:val="20"/>
              </w:rPr>
              <w:t>რო</w:t>
            </w:r>
            <w:r w:rsidRPr="007B710A">
              <w:rPr>
                <w:sz w:val="20"/>
                <w:szCs w:val="20"/>
              </w:rPr>
              <w:softHyphen/>
              <w:t>ლუ</w:t>
            </w:r>
            <w:r w:rsidRPr="007B710A">
              <w:rPr>
                <w:sz w:val="20"/>
                <w:szCs w:val="20"/>
              </w:rPr>
              <w:softHyphen/>
              <w:t>რი</w:t>
            </w:r>
            <w:r w:rsidRPr="007B710A">
              <w:rPr>
                <w:spacing w:val="1"/>
                <w:sz w:val="20"/>
                <w:szCs w:val="20"/>
              </w:rPr>
              <w:t xml:space="preserve"> </w:t>
            </w:r>
            <w:r w:rsidRPr="007B710A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D749B5" w:rsidRPr="007B710A" w14:paraId="28E9B49A" w14:textId="77777777" w:rsidTr="009D7358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72F7" w14:textId="4AA8E277" w:rsidR="00D749B5" w:rsidRPr="007B710A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3A50" w14:textId="77777777" w:rsidR="00D749B5" w:rsidRPr="007B710A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C410BF" w:rsidRPr="007B710A" w14:paraId="1221CA2B" w14:textId="77777777" w:rsidTr="009D7358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1DC" w14:textId="77777777" w:rsidR="00C410BF" w:rsidRPr="007B710A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D90" w14:textId="77777777" w:rsidR="00C410BF" w:rsidRPr="007B710A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9295" w14:textId="77777777" w:rsidR="00C410BF" w:rsidRPr="007B710A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CBA" w14:textId="77777777" w:rsidR="00C410BF" w:rsidRPr="007B710A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FD53C1" w:rsidRPr="007B710A" w14:paraId="3FA822CF" w14:textId="77777777" w:rsidTr="009D7358">
        <w:trPr>
          <w:trHeight w:val="44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AFE" w14:textId="77777777" w:rsidR="00FD53C1" w:rsidRPr="007B710A" w:rsidRDefault="00FD53C1" w:rsidP="00FD53C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2DC21508" w14:textId="77777777" w:rsidR="00FD53C1" w:rsidRPr="007B710A" w:rsidRDefault="00FD53C1" w:rsidP="00FD53C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ABDC" w14:textId="77777777" w:rsidR="00FD53C1" w:rsidRPr="007B710A" w:rsidRDefault="00FD53C1" w:rsidP="00FD53C1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476E1C3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თანდაყოლილი დაავადებები, მათი პათოგენეზი და კლინიკა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Edition- 531 p )</w:t>
            </w:r>
          </w:p>
          <w:p w14:paraId="663D6F93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DEE556F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მარჯვნიდან მარცხნის სისხლის პათოლოგიური შუნტირების სინდრომები - ადრეული ციანოზი, Truncus arteriosus, მაგისტრალური სისხლძარღვების ტრანსპოზიცია, ტრიკუსპიდური ატრეზია, ფალოს ტეტრადა, ებსტეინის ანომალია, ტოტალური ანომალური ფილტვის ვენებიდან უკუქცევა;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 535p )</w:t>
            </w:r>
          </w:p>
          <w:p w14:paraId="1B5066E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688951D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მარცხნიდან მარჯვნივ სისხლის პათოლოგიური შუნტირების სინდრომები - პარკუჭთაშუა ძგიდის დეფექტი, წინაგულთაშუა ძგიდის დეფექტი, ღია ბოტალის სადინარი, ეიზენმენგერის სინდრომი, აორტის კოარქტაცია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Edition- 533 p )</w:t>
            </w:r>
          </w:p>
          <w:p w14:paraId="70CD7AA2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5E697DC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თანდაყოლილი პათოლოგიების გამომწვევი მიზეზები (ალკოჰოლის მოხმარება ორსულობისას,  წითელა/წითურას ინფექცია, დაუნის სინდრომი, დედის დიაბეტი, მარფანის სინდრომი, ტერნერის სინდრომი, ვილიამსის სინდრომი და სხვა) (3 სთ)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 531 p )</w:t>
            </w:r>
          </w:p>
          <w:p w14:paraId="7B2591B7" w14:textId="408CC2F9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E479" w14:textId="77777777" w:rsidR="00FD53C1" w:rsidRPr="007B710A" w:rsidRDefault="00FD53C1" w:rsidP="00FD53C1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0690F650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ჰიპერტენზიის სამკურნალო საშუალებები:</w:t>
            </w:r>
          </w:p>
          <w:p w14:paraId="02461463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ესენციური ჰიპერტენზიის სამკურნალო მედიკამენტები, მათი მოქმედების მექანიზმი (თიაზიდური დიურეტიკები,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აგფ-ინჰიბიტორები, ანგიოტენზინ </w:t>
            </w:r>
            <w:r w:rsidRPr="007B710A">
              <w:rPr>
                <w:rFonts w:ascii="Sylfaen" w:hAnsi="Sylfaen"/>
                <w:sz w:val="18"/>
                <w:szCs w:val="18"/>
              </w:rPr>
              <w:t>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-რეცეპტორების ბლოკერები, დიჰიდროპირიდინი, კალციუმის არხების ბლოკერები </w:t>
            </w:r>
          </w:p>
          <w:p w14:paraId="5588CBB7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გულის უკმარისობით მიმდინარე ჰიპერტენზიის სამკურნალო საშუალებები</w:t>
            </w:r>
            <w:r w:rsidRPr="007B710A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მათი მოქმედების მექანიზმი (დიურეტიკები, აგფ-ინჰიბიტორები, ანგიოტენზინ </w:t>
            </w:r>
            <w:r w:rsidRPr="007B710A">
              <w:rPr>
                <w:rFonts w:ascii="Sylfaen" w:hAnsi="Sylfaen"/>
                <w:sz w:val="18"/>
                <w:szCs w:val="18"/>
              </w:rPr>
              <w:t>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-რეცეპტორების ბლოკერები, ბეტა-ბლოკერები (კომპენსირებული გულის უკმარისობისას), ალდოსტერონის ანტაგონისტები) </w:t>
            </w:r>
          </w:p>
          <w:p w14:paraId="7BFC1CB2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შაქრიანი დიაბეტით გამოწვეული ჰიპერტენზიის სამკურნალო მედიკამენტები, მათი მოქმედების მექანიზმი (აგფ-ინჰიბიტორები, ანგიოტენზინ </w:t>
            </w:r>
            <w:r w:rsidRPr="007B710A">
              <w:rPr>
                <w:rFonts w:ascii="Sylfaen" w:hAnsi="Sylfaen"/>
                <w:sz w:val="18"/>
                <w:szCs w:val="18"/>
              </w:rPr>
              <w:t>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-რეცეპტორების ბლოკერები, კალციუმის არხების ბლოკერები, თიაზიდური დიურეტიკები, ბეტა-ბლოკერები)</w:t>
            </w:r>
          </w:p>
          <w:p w14:paraId="11E5DB1E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ორსულობის ჰიპერტენზიის სამკურნალო მედიკამენტები, მათი მოქმედების მექანიზმი (ჰიდრალაზინი, ლაბეტალოლი, მეთილდოპა, ნიფედიპინი) (3 სთ)</w:t>
            </w:r>
          </w:p>
          <w:p w14:paraId="3A13CA84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44D01C5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A26E1C6" w14:textId="3949B7E9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11,13 გვერდები: 159-183; 198-211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474" w14:textId="77777777" w:rsidR="00FD53C1" w:rsidRPr="007B710A" w:rsidRDefault="00FD53C1" w:rsidP="00FD53C1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27A4B2B8" w14:textId="77777777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გულ-სისხლძარღვთა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746908BE" w14:textId="6FE3EE4B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lastRenderedPageBreak/>
              <w:t>არითმიები; ტახიკარდია; ბრადიკარდია; საძილე არტერიების პულსაციის შენელება;</w:t>
            </w:r>
          </w:p>
          <w:p w14:paraId="7C81614C" w14:textId="77777777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საძილე არტერიების პულსაციის გაძლიერება;</w:t>
            </w:r>
          </w:p>
          <w:p w14:paraId="0A7E9F9E" w14:textId="77777777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u w:color="FF000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 xml:space="preserve">გულის უკმარისობის სინდრომი; </w:t>
            </w:r>
          </w:p>
          <w:p w14:paraId="36BE1F61" w14:textId="77777777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eastAsia="Calibri" w:hAnsi="Sylfaen" w:cs="BPG Academiuri UAm"/>
                <w:sz w:val="18"/>
                <w:szCs w:val="20"/>
                <w:lang w:val="ka-GE"/>
              </w:rPr>
            </w:pPr>
            <w:r w:rsidRPr="007B710A">
              <w:rPr>
                <w:rFonts w:ascii="Sylfaen" w:eastAsia="Calibri" w:hAnsi="Sylfaen" w:cs="BPG Academiuri UAm"/>
                <w:sz w:val="18"/>
                <w:szCs w:val="20"/>
                <w:lang w:val="ka-GE"/>
              </w:rPr>
              <w:t xml:space="preserve">სისხლის მიმოქცევის დარღვევის სინდრომი სისხლის მიმოქცევის  დიდ  მცირე წრეში; </w:t>
            </w:r>
          </w:p>
          <w:p w14:paraId="36C6A1CF" w14:textId="5A70E312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eastAsia="Calibri" w:hAnsi="Sylfaen" w:cs="BPG Academiuri UAm"/>
                <w:sz w:val="18"/>
                <w:szCs w:val="20"/>
                <w:lang w:val="ka-GE"/>
              </w:rPr>
              <w:t>სისხლის მიმოქცევის დარღვევის სინდრომი სისხლის მიმოქცევის  მცირე მცირე წრეში; მიოკარდიტი;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 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  <w:p w14:paraId="7D3A464E" w14:textId="77777777" w:rsidR="00FD53C1" w:rsidRPr="007B710A" w:rsidRDefault="00FD53C1" w:rsidP="00FD53C1">
            <w:pPr>
              <w:rPr>
                <w:sz w:val="18"/>
                <w:szCs w:val="20"/>
              </w:rPr>
            </w:pPr>
          </w:p>
        </w:tc>
      </w:tr>
      <w:tr w:rsidR="00FD53C1" w:rsidRPr="007B710A" w14:paraId="42AB5AB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3E6F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7803FCFD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C0D7FDA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CEEB778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81E7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ჰიპერტენზია. რისკ-ფაქტორები,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Edition- 552 p )</w:t>
            </w:r>
          </w:p>
          <w:p w14:paraId="59F0507C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34C8F84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ჰიპერლიპიდემია -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Edition- 491-501p )</w:t>
            </w:r>
          </w:p>
          <w:p w14:paraId="5B2ABF6D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1FE97D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არტერიოსკლეროზი და ათეროსკლეროზი, ეტიოლოგია, პათოგენეზი, კლინიკა, შედეგები (3 სთ)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 491 -501 p )</w:t>
            </w:r>
          </w:p>
          <w:p w14:paraId="6F139B0C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7D46B10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711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ლიპიდების დამაქვეითებელი აგენტები; </w:t>
            </w:r>
            <w:r w:rsidRPr="007B710A">
              <w:rPr>
                <w:rFonts w:ascii="Sylfaen" w:hAnsi="Sylfaen"/>
                <w:sz w:val="18"/>
                <w:szCs w:val="18"/>
              </w:rPr>
              <w:t>HMG-CoA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რედუქტაზას ინჰიბიტორები (ლოვასტატინი, პრავასტატინი);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73A45D7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ნაღვლის მჟავების ნაერთები (ქოლესტირამინი, ქოლესტიპოლი, ქოლეზევალამი); მათი მოქმედების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მექანიზმი, კლინიკური გამოყენება, უარყოფითი გვერდითი ეფექტები</w:t>
            </w:r>
          </w:p>
          <w:p w14:paraId="03A27D7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ეზეტიმიბი; ფიბრატები (გემფიბროზილი, ბეზაფიბრატი, ფენოფიბრატი); ნიაცინი (ვიტამინ </w:t>
            </w:r>
            <w:r w:rsidRPr="007B710A">
              <w:rPr>
                <w:rFonts w:ascii="Sylfaen" w:hAnsi="Sylfaen"/>
                <w:sz w:val="18"/>
                <w:szCs w:val="18"/>
              </w:rPr>
              <w:t>B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  <w:r w:rsidRPr="007B710A">
              <w:rPr>
                <w:rFonts w:ascii="Sylfaen" w:hAnsi="Sylfaen"/>
                <w:sz w:val="18"/>
                <w:szCs w:val="18"/>
              </w:rPr>
              <w:t>)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; მათი მოქმედების მექანიზმი, კლინიკური გამოყენება, უარყოფითი გვერდითი ეფექტები (3 სთ)</w:t>
            </w:r>
          </w:p>
          <w:p w14:paraId="0BB429E8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9B85D6F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B7BE34D" w14:textId="50E52EFC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35 გვერდები: 560-573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470" w14:textId="77777777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lastRenderedPageBreak/>
              <w:t>გულის მდებარეობის შეფასება, გულის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პერკუსია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გულის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საზღვრები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 გულის  პათოლოგიების დროს. მანკები შეძენილი და თანდაოლილი მანკები: ბოტალის სადინრის შეუხორცებლობა; ორკარიანი სარქვლის სტენოზი;  </w:t>
            </w:r>
          </w:p>
          <w:p w14:paraId="3D6D4301" w14:textId="77777777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ორკარიანი სარქვლის ნაკლოვანება; სისტოლური შული;</w:t>
            </w:r>
          </w:p>
          <w:p w14:paraId="23B060CC" w14:textId="77777777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დიასტოლური შული;</w:t>
            </w:r>
          </w:p>
          <w:p w14:paraId="407E2702" w14:textId="7DF424EA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პანსისტოლური შუილი; 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FD53C1" w:rsidRPr="007B710A" w14:paraId="03EB94AB" w14:textId="77777777" w:rsidTr="009D7358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3A992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674D1B61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420542C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749E018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FFEF0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აორტის ანევრიზმა (მუცლის აორტის, გულმკერდის აორტის ანევრიზმა) -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Edition- 501-506 p )</w:t>
            </w:r>
          </w:p>
          <w:p w14:paraId="7254267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1545E93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აორტის ტრავმული გახეთქვა,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Edition- 501-506 p )</w:t>
            </w:r>
          </w:p>
          <w:p w14:paraId="3CBD01D9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9FCB082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აორტის განშრევება (3 სთ)</w:t>
            </w:r>
            <w:r w:rsidRPr="007B7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710A">
              <w:rPr>
                <w:sz w:val="14"/>
                <w:szCs w:val="14"/>
              </w:rPr>
              <w:t xml:space="preserve">(Robbins &amp; </w:t>
            </w:r>
            <w:proofErr w:type="spellStart"/>
            <w:r w:rsidRPr="007B710A">
              <w:rPr>
                <w:sz w:val="14"/>
                <w:szCs w:val="14"/>
              </w:rPr>
              <w:t>Cotran</w:t>
            </w:r>
            <w:proofErr w:type="spellEnd"/>
            <w:r w:rsidRPr="007B710A">
              <w:rPr>
                <w:sz w:val="14"/>
                <w:szCs w:val="14"/>
              </w:rPr>
              <w:t xml:space="preserve"> Pathologic Basis of Disease, 9th Edition- 501-506 p )</w:t>
            </w:r>
          </w:p>
          <w:p w14:paraId="2E0C3A6D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6F49EC19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3724C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480C8" w14:textId="77777777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გულის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ტონების მოსმენა</w:t>
            </w:r>
            <w:r w:rsidRPr="007B710A">
              <w:rPr>
                <w:rFonts w:ascii="AcadNusx" w:hAnsi="AcadNusx"/>
                <w:sz w:val="18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მისი მახასიათებლები</w:t>
            </w:r>
            <w:r w:rsidRPr="007B710A">
              <w:rPr>
                <w:rFonts w:ascii="AcadNusx" w:hAnsi="AcadNusx"/>
                <w:sz w:val="18"/>
                <w:szCs w:val="20"/>
                <w:lang w:val="pt-BR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გულის პათოლოგიების დროს. აორტი დექსტრაპოზიცია; იორტის საექვლის ნაკლოვანება;</w:t>
            </w:r>
          </w:p>
          <w:p w14:paraId="577D7B2F" w14:textId="2EC6E38F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აორტის სტენოზი შესაბამისი პათოლოგიური ხმიანობები და სიმპტომატიკა;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FD53C1" w:rsidRPr="007B710A" w14:paraId="744F820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0862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t>4 კვირა</w:t>
            </w:r>
          </w:p>
          <w:p w14:paraId="12559483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82F1145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0B6804C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>CBL 2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97BF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იშემიური დაავადება, ეტიოლოგია, პათოგენეზი, კლინიკა, შედეგები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Edition- 538 -550  p )</w:t>
            </w:r>
          </w:p>
          <w:p w14:paraId="370E6024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გულის იშემიური დაავადების ტიპები: სტენოკარდია, კორონარული მოპარვის სინდრომი, მიოკარდიული ინფარქტი, ეტიოლოგია, პათოგენეზი, კლინიკა, შედეგები;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Edition- 538 -550  p )</w:t>
            </w:r>
          </w:p>
          <w:p w14:paraId="3D8B122E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მიოკარდიუმის ინფარქტის განვითარების ფაზები, დიაგნოზი, STEMI, მისი ამოცნობა ეგკ-ზე; მიოკარდიუმის ინფარქტის გართულებები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Edition- 538 -550  p )</w:t>
            </w:r>
          </w:p>
          <w:p w14:paraId="2EFA17E1" w14:textId="1B454508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მწვავე კორონარული სინდრომი, ეტიოლოგია, პათოგენეზი, კლინიკა, მართვა, შედეგები (3 სთ)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Edition- 538 -550  p 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6D3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კალციუმის არხების ბლოკერები -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3211A96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ჰიდრალაზინი -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6A9CBDC1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ჰიპერტენზიული კრიზის დროს გამოსაყენებელი მედიკამენტები (ნიტროპრუსიდი, ფენილდოპამი და სხვა), მათი მოქმედების მექანიზმი </w:t>
            </w:r>
          </w:p>
          <w:p w14:paraId="1A2894E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ნიტრატები,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21E546C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ანტი-სტენოკარდიული თერაპია (ნიტრატები, ბეტა-ბლოკერები), მათი მოქმედების მექანიზმი, უარყოფითი გვერდითი ეფექტები</w:t>
            </w:r>
          </w:p>
          <w:p w14:paraId="73D8E022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რანოლაზინი, მისი მოქმედების მექანიზმი, კლინიკური გამოყენება, უარყოფითი გვერდითი ეფექტები (3 სთ)</w:t>
            </w:r>
          </w:p>
          <w:p w14:paraId="621B801F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540F0432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2D1B35C4" w14:textId="5F20D152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12 გვერდები: 183-198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7387" w14:textId="496FDEA6" w:rsidR="00FD53C1" w:rsidRPr="007B710A" w:rsidRDefault="00FD53C1" w:rsidP="00FD53C1">
            <w:pPr>
              <w:autoSpaceDE w:val="0"/>
              <w:autoSpaceDN w:val="0"/>
              <w:adjustRightInd w:val="0"/>
              <w:ind w:left="34"/>
              <w:rPr>
                <w:rFonts w:ascii="AcadNusx" w:hAnsi="AcadNusx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ე.კ.გ. -ზე პათოლოგიური ცვლილებები გულის სხვადსხვა პათოლოგიის დროს. რიტმის დარრვევა; ელექტრონული ღერძია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დისპოზიცია;ე. კ. გ. კბილების პათოლოგიური ცვლილებები;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  <w:p w14:paraId="485EB4EB" w14:textId="77777777" w:rsidR="00FD53C1" w:rsidRPr="007B710A" w:rsidRDefault="00FD53C1" w:rsidP="00FD53C1">
            <w:pPr>
              <w:rPr>
                <w:sz w:val="18"/>
                <w:szCs w:val="20"/>
              </w:rPr>
            </w:pPr>
          </w:p>
        </w:tc>
      </w:tr>
      <w:tr w:rsidR="00FD53C1" w:rsidRPr="007B710A" w14:paraId="6CBE43E2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F42D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5 კვირა</w:t>
            </w:r>
          </w:p>
          <w:p w14:paraId="7C132DA6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6CB2834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AD1FFC6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>CBL 2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0F9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კარდიომიოპათიები, მათი ტიპები (დილატაციური, ჰიპერტროფიული, რესტრიქციული/ინფილტრაციული კარდიომიოპათია), მათი ეტიოლოგია, პათოგენეზი, კლინიკა, შედეგები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Edition- 564 -573  p )</w:t>
            </w:r>
          </w:p>
          <w:p w14:paraId="09102BB9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უკმარისობა, მარჯვენა და მარცხენამხრივი უკმარისობების ეტიოლოგია, პათოგენეზი, კლინიკა, შედეგები (3 სთ)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Edition- 526-531  p )</w:t>
            </w:r>
          </w:p>
          <w:p w14:paraId="167F3998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4E6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გულის გლიკოზიდები (დიგოქსინი), მათი მოქმედების მექანიზმი, კლინიკური გამოყენება, უარყოფითი გვერდითი ეფექტები, მისი ანტიდოტები ზედმეტდოზირებისას</w:t>
            </w:r>
          </w:p>
          <w:p w14:paraId="5D35E243" w14:textId="6C2F3E04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- ნატრიუმის არხების ბლოკერები (კლასი </w:t>
            </w:r>
            <w:r w:rsidRPr="007B710A">
              <w:rPr>
                <w:rFonts w:ascii="Sylfaen" w:hAnsi="Sylfaen"/>
                <w:sz w:val="18"/>
                <w:szCs w:val="18"/>
              </w:rPr>
              <w:t>IA, IB, IC)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; მათი მოქმედების მექანიზმი, კლინიკური გამოყენება, უარყოფითი გვერდითი ეფექტები (3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D4" w14:textId="3847AA19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მიუსის სიმპტომი; მუცლის აორტის აუსკულტაციის შესაბამისი წერტილები და ცვლილებები სისხლის მიმოქცევის დიდ წრეში სეგუბების დროს;  ვენების ვარიკოზული დაავადების სინდრომი;  სესაბამისი პათოლოგიური ცვლილებები;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FD53C1" w:rsidRPr="007B710A" w14:paraId="7A691364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1755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6 კვირა</w:t>
            </w:r>
          </w:p>
          <w:p w14:paraId="416EF6D0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8FF68B8" w14:textId="77777777" w:rsidR="00FD53C1" w:rsidRPr="007B710A" w:rsidRDefault="00FD53C1" w:rsidP="00FD53C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7B7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EE8" w14:textId="1CADBA79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შოკი, მისი ტიპები (ჰიპოვოლემიური, კარდიოგენული, ობსტრუქციული, ანაფილაქსიური, სეპტიკური), მათი ეტიოლოგია, პათოგენეზი, კლინიკა, შედეგები (3 სთ)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Edition- 131 -133 p 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1C71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(კლასი </w:t>
            </w:r>
            <w:r w:rsidRPr="007B710A">
              <w:rPr>
                <w:rFonts w:ascii="Sylfaen" w:hAnsi="Sylfaen"/>
                <w:sz w:val="18"/>
                <w:szCs w:val="18"/>
              </w:rPr>
              <w:t>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) - ბეტა-ბლოკერები; მათი მოქმედების მექანიზმი, კლინიკური გამოყენება, უარყოფითი გვერდითი ეფექტები</w:t>
            </w:r>
          </w:p>
          <w:p w14:paraId="0713CF21" w14:textId="77777777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(კლასი </w:t>
            </w:r>
            <w:r w:rsidRPr="007B710A">
              <w:rPr>
                <w:rFonts w:ascii="Sylfaen" w:hAnsi="Sylfaen"/>
                <w:sz w:val="18"/>
                <w:szCs w:val="18"/>
              </w:rPr>
              <w:t>III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) - კალიუმის არხის ბლოკერები; მათი მოქმედების მექანიზმი, კლინიკური გამოყენება, უარყოფითი გვერდითი ეფექტები </w:t>
            </w:r>
          </w:p>
          <w:p w14:paraId="1DFDE1AF" w14:textId="77777777" w:rsidR="00FD53C1" w:rsidRPr="007B710A" w:rsidRDefault="00FD53C1" w:rsidP="00FD53C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ანტიარითმიული საშუალებები (კლასი </w:t>
            </w:r>
            <w:r w:rsidRPr="007B710A">
              <w:rPr>
                <w:rFonts w:ascii="Sylfaen" w:hAnsi="Sylfaen"/>
                <w:sz w:val="20"/>
                <w:szCs w:val="20"/>
              </w:rPr>
              <w:t>IV)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- კალციუმის არხების ბლოკერები;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უარყოფითი გვერდითი ეფექტები.</w:t>
            </w:r>
          </w:p>
          <w:p w14:paraId="2FC7C5FD" w14:textId="77777777" w:rsidR="00FD53C1" w:rsidRPr="007B710A" w:rsidRDefault="00FD53C1" w:rsidP="00FD53C1">
            <w:pPr>
              <w:jc w:val="both"/>
              <w:rPr>
                <w:rFonts w:ascii="Sylfaen" w:hAnsi="Sylfaen"/>
                <w:noProof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სხვა ანტიარითმიული საშუალებები (ადენოზინი, მაგნიუმი); მათი მოქმედების მექანიზმი, კლინიკური გამოყენება, უარყოფითი გვერდითი ეფექტები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  <w:p w14:paraId="1E035A2F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01A7820D" w14:textId="77777777" w:rsidR="00FD53C1" w:rsidRPr="007B710A" w:rsidRDefault="00FD53C1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A292DB8" w14:textId="1234D4B3" w:rsidR="00FD53C1" w:rsidRPr="007B710A" w:rsidRDefault="00FD53C1" w:rsidP="00FD53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13,14 გვერდები: 198-236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845" w14:textId="68CDB4A0" w:rsidR="00FD53C1" w:rsidRPr="007B710A" w:rsidRDefault="00FD53C1" w:rsidP="00FD53C1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სისხლძარღვთა მწვავე უკმარისობა,დიაგნოსტიკა, გადაუდებელი დახმარება, კოლაფსი, შოკი. კლინიკა, დიაგნოსტიკა, ბაზისური მენეჯმენტი.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E17977" w:rsidRPr="007B710A" w14:paraId="54A5CDD5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EBD9" w14:textId="77777777" w:rsidR="00E17977" w:rsidRPr="007B710A" w:rsidRDefault="00E17977" w:rsidP="00E17977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18"/>
                <w:szCs w:val="20"/>
                <w:lang w:val="ka-GE"/>
              </w:rPr>
              <w:t>7 კვირა</w:t>
            </w:r>
          </w:p>
          <w:p w14:paraId="7979BBDF" w14:textId="77777777" w:rsidR="00E17977" w:rsidRPr="007B710A" w:rsidRDefault="00E17977" w:rsidP="00E17977">
            <w:pPr>
              <w:spacing w:after="0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  <w:p w14:paraId="4E294442" w14:textId="77777777" w:rsidR="00E17977" w:rsidRPr="007B710A" w:rsidRDefault="00E17977" w:rsidP="00E17977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</w:rPr>
              <w:t xml:space="preserve">CBL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  <w:r w:rsidRPr="007B710A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62F0" w14:textId="77777777" w:rsidR="00E17977" w:rsidRPr="007B710A" w:rsidRDefault="00E17977" w:rsidP="00E1797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ბაქტერიული ენდოკარდიტი (მწვავე, ქვემწვავე), მათი ეტიოლოგია, პათოგენეზი, კლინიკა, შედეგები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Edition- 559  p )</w:t>
            </w:r>
          </w:p>
          <w:p w14:paraId="14FB66C2" w14:textId="77777777" w:rsidR="00E17977" w:rsidRPr="007B710A" w:rsidRDefault="00E17977" w:rsidP="00E1797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რევმატოიდული ცხელება; მწვავე პერიკარდიტი; გულის ტამპონადა; გულის სიფილისური პათოლოგია; მათი ეტიოლოგია, პათოგენეზი, კლინიკა, შედეგები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Edition- 557 , 773-575 p )</w:t>
            </w:r>
          </w:p>
          <w:p w14:paraId="0BA1E497" w14:textId="77777777" w:rsidR="00E17977" w:rsidRPr="007B710A" w:rsidRDefault="00E17977" w:rsidP="00E179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გულის სიმსივნეები, მიქსომები, რაბდომიომები, მათი ეტიოლოგია, პათოგენეზი, კლინიკა, შედეგები, კუსმაულის ნიშანი 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Edition- 575 -577 p )</w:t>
            </w:r>
          </w:p>
          <w:p w14:paraId="107DF914" w14:textId="797AEF2D" w:rsidR="00E17977" w:rsidRPr="007B710A" w:rsidRDefault="00E17977" w:rsidP="00E179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ვასკულიტები, მათი ტიპები ეტიოლოგია, პათოგენეზი, კლინიკა, შედეგები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(3 სთ) 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sz w:val="14"/>
                <w:szCs w:val="14"/>
                <w:lang w:val="ka-GE"/>
              </w:rPr>
              <w:t>(Robbins &amp; Cotran Pathologic Basis of Disease, 9th Edition- 505- 513  p 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02C" w14:textId="77777777" w:rsidR="00E17977" w:rsidRPr="007B710A" w:rsidRDefault="00E17977" w:rsidP="00E1797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2C1" w14:textId="77777777" w:rsidR="00E17977" w:rsidRPr="007B710A" w:rsidRDefault="00E17977" w:rsidP="00E1797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>მიოკარდიუმის ინქაქტი; შესაბამისი ცვლილებები ე. კ. გ.-ზე;</w:t>
            </w:r>
          </w:p>
          <w:p w14:paraId="34164019" w14:textId="6B395C8C" w:rsidR="00E17977" w:rsidRPr="007B710A" w:rsidRDefault="00E17977" w:rsidP="00E17977">
            <w:pPr>
              <w:rPr>
                <w:sz w:val="18"/>
                <w:szCs w:val="20"/>
              </w:rPr>
            </w:pPr>
            <w:r w:rsidRPr="007B710A">
              <w:rPr>
                <w:rFonts w:ascii="Sylfaen" w:hAnsi="Sylfaen"/>
                <w:sz w:val="18"/>
                <w:szCs w:val="20"/>
                <w:lang w:val="ka-GE"/>
              </w:rPr>
              <w:t xml:space="preserve">გულის ექოკარდიოგრაფია; </w:t>
            </w:r>
            <w:r w:rsidRPr="007B710A">
              <w:rPr>
                <w:rFonts w:ascii="Sylfaen" w:hAnsi="Sylfaen"/>
                <w:noProof/>
                <w:sz w:val="18"/>
                <w:szCs w:val="20"/>
                <w:lang w:val="ka-GE"/>
              </w:rPr>
              <w:t>(3 სთ)</w:t>
            </w:r>
          </w:p>
        </w:tc>
      </w:tr>
      <w:tr w:rsidR="00F62774" w:rsidRPr="007B710A" w14:paraId="01487A47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3A8B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090E25A" w14:textId="77777777" w:rsidR="00F62774" w:rsidRPr="007B710A" w:rsidRDefault="00F62774" w:rsidP="00F627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F62774" w:rsidRPr="007B710A" w14:paraId="0C0E1BA3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8B4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318" w14:textId="77777777" w:rsidR="00F62774" w:rsidRPr="007B710A" w:rsidRDefault="00F62774" w:rsidP="00F62774">
            <w:pPr>
              <w:rPr>
                <w:rFonts w:ascii="Sylfaen" w:hAnsi="Sylfaen" w:cs="Sylfaen"/>
                <w:sz w:val="20"/>
                <w:szCs w:val="20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7B710A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3C74A5FE" w14:textId="77777777" w:rsidR="00F62774" w:rsidRPr="007B710A" w:rsidRDefault="00F62774" w:rsidP="00F6277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38D2DA51" w14:textId="027FCD20" w:rsidR="00B03162" w:rsidRPr="007B710A" w:rsidRDefault="00F62774" w:rsidP="00F627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7B7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7B7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774" w:rsidRPr="007B710A" w14:paraId="6C5332CD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743" w14:textId="77777777" w:rsidR="00F62774" w:rsidRPr="007B710A" w:rsidRDefault="00F62774" w:rsidP="00F6277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7B710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DEA" w14:textId="77777777" w:rsidR="00F62774" w:rsidRPr="007B710A" w:rsidRDefault="00F62774" w:rsidP="00F6277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F62774" w:rsidRPr="007B710A" w14:paraId="60FB961D" w14:textId="77777777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D68A" w14:textId="77777777" w:rsidR="00F62774" w:rsidRPr="007B710A" w:rsidRDefault="00F62774" w:rsidP="00F6277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3916" w14:textId="77777777" w:rsidR="00F62774" w:rsidRPr="007B710A" w:rsidRDefault="00F62774" w:rsidP="00F627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871C960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30472D2F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359D3E97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</w:rPr>
              <w:t>CBL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6C76EA83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ლექცია-პრეზენტაცია;</w:t>
            </w:r>
          </w:p>
          <w:p w14:paraId="290FA49E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582B1325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078A52CE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60974C93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276195E5" w14:textId="77777777" w:rsidR="00F62774" w:rsidRPr="007B710A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65C03AA5" w14:textId="77777777" w:rsidR="00F62774" w:rsidRPr="007B710A" w:rsidRDefault="00F62774" w:rsidP="00F6277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1A96BE96" w14:textId="77777777" w:rsidR="00F62774" w:rsidRPr="007B710A" w:rsidRDefault="00F62774" w:rsidP="00F62774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241A3086" w14:textId="77777777" w:rsidR="00F62774" w:rsidRPr="007B710A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2A13D5" w:rsidRPr="007B7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7B7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  <w:p w14:paraId="1BC448B8" w14:textId="77777777" w:rsidR="00F62774" w:rsidRPr="007B710A" w:rsidRDefault="00F62774" w:rsidP="00F62774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7B7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7B7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7B7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,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7B710A">
              <w:rPr>
                <w:sz w:val="20"/>
                <w:szCs w:val="20"/>
              </w:rPr>
              <w:t>/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7B710A">
              <w:rPr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7B710A">
              <w:rPr>
                <w:sz w:val="20"/>
                <w:szCs w:val="20"/>
              </w:rPr>
              <w:t>,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7B710A">
              <w:rPr>
                <w:sz w:val="20"/>
                <w:szCs w:val="20"/>
              </w:rPr>
              <w:t>/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7B710A">
              <w:rPr>
                <w:sz w:val="20"/>
                <w:szCs w:val="20"/>
              </w:rPr>
              <w:t>-</w:t>
            </w:r>
            <w:r w:rsidRPr="007B710A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7B710A">
              <w:rPr>
                <w:sz w:val="20"/>
                <w:szCs w:val="20"/>
              </w:rPr>
              <w:t xml:space="preserve">, 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7B710A">
              <w:rPr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7B710A">
              <w:rPr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7B710A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პრეზენტაცია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7B710A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54266B9F" w14:textId="77777777" w:rsidR="00F62774" w:rsidRPr="007B710A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B710A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7B710A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7B710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774" w:rsidRPr="007B710A" w14:paraId="76E07281" w14:textId="77777777" w:rsidTr="009D7358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D132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BE7" w14:textId="77777777" w:rsidR="00F62774" w:rsidRPr="007B710A" w:rsidRDefault="00F62774" w:rsidP="00FD53C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B710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EB9145B" w14:textId="77777777" w:rsidR="00F62774" w:rsidRPr="007B710A" w:rsidRDefault="00F62774" w:rsidP="00FD53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B710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D4EE64A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7B710A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6E568D7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7B710A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9F3F6A4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B710A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)</w:t>
            </w:r>
            <w:r w:rsidRPr="007B710A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F49D933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7B710A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F1E81BF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7B710A">
              <w:rPr>
                <w:b/>
                <w:sz w:val="20"/>
                <w:szCs w:val="20"/>
              </w:rPr>
              <w:t xml:space="preserve">E )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0645EEA" w14:textId="77777777" w:rsidR="00F62774" w:rsidRPr="007B710A" w:rsidRDefault="00F62774" w:rsidP="00FD53C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B710A">
              <w:rPr>
                <w:b/>
                <w:sz w:val="20"/>
                <w:szCs w:val="20"/>
              </w:rPr>
              <w:tab/>
            </w:r>
          </w:p>
          <w:p w14:paraId="059A31BF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07730DBC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63E29241" w14:textId="77777777" w:rsidR="00F62774" w:rsidRPr="007B710A" w:rsidRDefault="00F62774" w:rsidP="00FD53C1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>) (</w:t>
            </w:r>
            <w:r w:rsidRPr="007B710A">
              <w:rPr>
                <w:b/>
                <w:sz w:val="20"/>
                <w:szCs w:val="20"/>
              </w:rPr>
              <w:t>FX)</w:t>
            </w:r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7B710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611A0DB" w14:textId="77777777" w:rsidR="00F62774" w:rsidRPr="007B710A" w:rsidRDefault="00F62774" w:rsidP="00FD53C1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>)  (</w:t>
            </w:r>
            <w:r w:rsidRPr="007B710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7B710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D54B1D8" w14:textId="77777777" w:rsidR="00F62774" w:rsidRPr="007B710A" w:rsidRDefault="00F62774" w:rsidP="00FD53C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2FBB706" w14:textId="77777777" w:rsidR="009D27C4" w:rsidRPr="007B710A" w:rsidRDefault="009D27C4" w:rsidP="00FD53C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01F84751" w14:textId="47C925AF" w:rsidR="00AF0292" w:rsidRPr="007B710A" w:rsidRDefault="00AF0292" w:rsidP="00AF029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7B710A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B0524F"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2CD4A799" w14:textId="77777777" w:rsidR="00AF0292" w:rsidRPr="007B710A" w:rsidRDefault="00AF0292" w:rsidP="00AF029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752E62C3" w14:textId="77777777" w:rsidR="00AF0292" w:rsidRPr="007B710A" w:rsidRDefault="00AF0292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შემაჯამებელი ქვიზი -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1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0F8FBCF1" w14:textId="77777777" w:rsidR="00AF0292" w:rsidRPr="007B710A" w:rsidRDefault="00AF0292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185024D2" w14:textId="77777777" w:rsidR="00AF0292" w:rsidRPr="007B710A" w:rsidRDefault="00AF0292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7B710A">
              <w:rPr>
                <w:rFonts w:ascii="Sylfaen" w:hAnsi="Sylfaen" w:cs="AcadNusx"/>
                <w:sz w:val="20"/>
                <w:szCs w:val="20"/>
              </w:rPr>
              <w:t>8-8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1" w:name="_Hlk158896888"/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1"/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55A159C4" w14:textId="77777777" w:rsidR="00AF0292" w:rsidRPr="007B710A" w:rsidRDefault="00AF0292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29FD8700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7E30D9D2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332150CA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202526D5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4C4F7DDD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209C61E0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2A639901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49F191E8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53774340" w14:textId="77777777" w:rsidR="00AF0292" w:rsidRPr="007B710A" w:rsidRDefault="00AF0292" w:rsidP="00AF0292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215BE384" w14:textId="3E00A0F0" w:rsidR="00AF0292" w:rsidRPr="007B710A" w:rsidRDefault="00B0524F" w:rsidP="00AF02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5D33FCB1" w14:textId="77777777" w:rsidR="00AF0292" w:rsidRPr="007B710A" w:rsidRDefault="00AF0292" w:rsidP="00AF0292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2E7205EB" w14:textId="77777777" w:rsidR="00AF0292" w:rsidRPr="007B710A" w:rsidRDefault="00AF0292" w:rsidP="00AF0292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6759C643" w14:textId="3F452D0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7B710A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B0524F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7A17D386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7F1ABE0D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5 ქულა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3FF9FB06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741FEA38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07696CC5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727E6FF2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77998176" w14:textId="77777777" w:rsidR="00AF0292" w:rsidRPr="007B710A" w:rsidRDefault="00AF0292" w:rsidP="00AF029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57087118" w14:textId="77777777" w:rsidR="00AF0292" w:rsidRPr="007B710A" w:rsidRDefault="00AF0292" w:rsidP="00AF029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7B710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9E78ED7" w14:textId="774893CB" w:rsidR="00AF0292" w:rsidRPr="007B710A" w:rsidRDefault="00B0524F" w:rsidP="00AF029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AF0292"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AF0292" w:rsidRPr="007B710A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AF0292" w:rsidRPr="007B710A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AF0292" w:rsidRPr="007B7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AF0292" w:rsidRPr="007B710A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AF0292" w:rsidRPr="007B7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AF0292" w:rsidRPr="007B7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AF0292" w:rsidRPr="007B7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435FC83D" w14:textId="527BBE0F" w:rsidR="00AF0292" w:rsidRPr="007B710A" w:rsidRDefault="00B0524F" w:rsidP="00AF02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AF0292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AF0292" w:rsidRPr="007B710A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AF0292"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AF0292" w:rsidRPr="007B710A">
              <w:rPr>
                <w:rFonts w:ascii="Sylfaen" w:hAnsi="Sylfaen"/>
                <w:sz w:val="20"/>
                <w:szCs w:val="20"/>
              </w:rPr>
              <w:t>OSCE</w:t>
            </w:r>
            <w:r w:rsidR="00AF0292" w:rsidRPr="007B710A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AF0292" w:rsidRPr="007B710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4C91A8FF" w14:textId="77777777" w:rsidR="00AF0292" w:rsidRPr="007B710A" w:rsidRDefault="00AF0292" w:rsidP="00AF0292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7B710A">
              <w:rPr>
                <w:b/>
                <w:bCs/>
                <w:sz w:val="20"/>
                <w:szCs w:val="20"/>
              </w:rPr>
              <w:t>შენიშვნა:</w:t>
            </w:r>
            <w:r w:rsidRPr="007B710A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7B710A">
              <w:rPr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7B710A">
              <w:rPr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>დახმარების გაწევა</w:t>
            </w:r>
            <w:r w:rsidRPr="007B710A">
              <w:rPr>
                <w:sz w:val="20"/>
                <w:szCs w:val="20"/>
                <w:lang w:val="ka-GE"/>
              </w:rPr>
              <w:t>, კათეტერიზაცია, ეკგ-ს გადაღების ტექნიკა და ა.შ.</w:t>
            </w:r>
            <w:r w:rsidRPr="007B710A">
              <w:rPr>
                <w:sz w:val="20"/>
                <w:szCs w:val="20"/>
              </w:rPr>
              <w:t>)</w:t>
            </w:r>
            <w:r w:rsidRPr="007B710A">
              <w:rPr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7B710A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0B0D1A81" w14:textId="77777777" w:rsidR="00AF0292" w:rsidRPr="007B710A" w:rsidRDefault="00AF0292" w:rsidP="00AF0292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10BE6E81" w14:textId="48840B64" w:rsidR="00AF0292" w:rsidRPr="007B710A" w:rsidRDefault="00B0524F" w:rsidP="00AF029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7B710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AF0292" w:rsidRPr="007B710A">
              <w:rPr>
                <w:rFonts w:ascii="Sylfaen" w:hAnsi="Sylfaen" w:cs="AcadNusx"/>
                <w:sz w:val="20"/>
                <w:szCs w:val="20"/>
              </w:rPr>
              <w:t>OSCE</w:t>
            </w:r>
            <w:r w:rsidR="00AF0292" w:rsidRPr="007B710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74A201B5" w14:textId="5F6CF61F" w:rsidR="00AF0292" w:rsidRPr="007B710A" w:rsidRDefault="00AF0292" w:rsidP="00AF0292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B0524F"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ქულა (60-დან). 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B0524F"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06287B76" w14:textId="4B67D218" w:rsidR="00AF0292" w:rsidRPr="007B710A" w:rsidRDefault="00AF0292" w:rsidP="00AF0292">
            <w:pPr>
              <w:jc w:val="both"/>
              <w:rPr>
                <w:rFonts w:ascii="Sylfaen" w:hAnsi="Sylfaen"/>
                <w:lang w:val="ka-GE"/>
              </w:rPr>
            </w:pPr>
            <w:r w:rsidRPr="007B710A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B0524F" w:rsidRPr="007B710A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Cs/>
                <w:lang w:val="ka-GE"/>
              </w:rPr>
              <w:t>ი</w:t>
            </w:r>
            <w:r w:rsidRPr="007B710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7B710A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7B710A">
              <w:rPr>
                <w:rFonts w:ascii="Sylfaen" w:hAnsi="Sylfaen"/>
                <w:lang w:val="de-DE"/>
              </w:rPr>
              <w:t>41-50 ქულა</w:t>
            </w:r>
            <w:r w:rsidRPr="007B710A">
              <w:rPr>
                <w:rFonts w:ascii="Sylfaen" w:hAnsi="Sylfaen"/>
                <w:lang w:val="ka-GE"/>
              </w:rPr>
              <w:t>ს,</w:t>
            </w:r>
            <w:r w:rsidRPr="007B710A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7B710A">
              <w:rPr>
                <w:rFonts w:ascii="Sylfaen" w:hAnsi="Sylfaen"/>
                <w:lang w:val="ka-GE"/>
              </w:rPr>
              <w:t>დამატებით</w:t>
            </w:r>
            <w:r w:rsidRPr="007B710A">
              <w:rPr>
                <w:rFonts w:ascii="Sylfaen" w:hAnsi="Sylfaen"/>
                <w:lang w:val="de-DE"/>
              </w:rPr>
              <w:t xml:space="preserve"> გამოცდაზე </w:t>
            </w:r>
            <w:r w:rsidRPr="007B710A">
              <w:rPr>
                <w:rFonts w:ascii="Sylfaen" w:hAnsi="Sylfaen"/>
                <w:lang w:val="ka-GE"/>
              </w:rPr>
              <w:t xml:space="preserve">ერთხელ </w:t>
            </w:r>
            <w:r w:rsidRPr="007B710A">
              <w:rPr>
                <w:rFonts w:ascii="Sylfaen" w:hAnsi="Sylfaen"/>
                <w:lang w:val="de-DE"/>
              </w:rPr>
              <w:t xml:space="preserve">გასვლის </w:t>
            </w:r>
            <w:r w:rsidRPr="007B710A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B0524F" w:rsidRPr="007B710A">
              <w:rPr>
                <w:rFonts w:ascii="Sylfaen" w:hAnsi="Sylfaen"/>
                <w:lang w:val="ka-GE"/>
              </w:rPr>
              <w:t>დასკვნით</w:t>
            </w:r>
            <w:r w:rsidRPr="007B710A">
              <w:rPr>
                <w:rFonts w:ascii="Sylfaen" w:hAnsi="Sylfaen"/>
                <w:lang w:val="ka-GE"/>
              </w:rPr>
              <w:t xml:space="preserve">ი გამოცდის </w:t>
            </w:r>
            <w:r w:rsidRPr="007B710A">
              <w:rPr>
                <w:rFonts w:ascii="Sylfaen" w:hAnsi="Sylfaen"/>
              </w:rPr>
              <w:t>OSCE</w:t>
            </w:r>
            <w:r w:rsidRPr="007B710A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7B710A">
              <w:rPr>
                <w:rFonts w:ascii="Sylfaen" w:hAnsi="Sylfaen"/>
              </w:rPr>
              <w:t>OSCE</w:t>
            </w:r>
            <w:r w:rsidRPr="007B710A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B0524F" w:rsidRPr="007B710A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7B710A">
              <w:rPr>
                <w:rFonts w:ascii="Sylfaen" w:hAnsi="Sylfaen" w:cs="AcadNusx"/>
                <w:bCs/>
                <w:lang w:val="ka-GE"/>
              </w:rPr>
              <w:t>ი</w:t>
            </w:r>
            <w:r w:rsidRPr="007B710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7B710A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5A151756" w14:textId="68A6F65A" w:rsidR="00AF0292" w:rsidRPr="007B710A" w:rsidRDefault="00AF0292" w:rsidP="00AF0292">
            <w:r w:rsidRPr="007B710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გავიდეს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იმავე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B710A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7B710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B0524F" w:rsidRPr="007B710A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7B710A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გამოცდიდან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20"/>
                <w:szCs w:val="20"/>
              </w:rPr>
              <w:t>შემდეგ</w:t>
            </w:r>
            <w:proofErr w:type="spellEnd"/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C46EED" w14:textId="754F6590" w:rsidR="00F62774" w:rsidRPr="007B710A" w:rsidRDefault="00F62774" w:rsidP="00FD53C1">
            <w:pPr>
              <w:spacing w:after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2774" w:rsidRPr="007B710A" w14:paraId="76131F04" w14:textId="77777777" w:rsidTr="009D7358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BB19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7B7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7DA" w14:textId="77777777" w:rsidR="00F62774" w:rsidRPr="007B710A" w:rsidRDefault="00F62774" w:rsidP="00FD53C1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7B710A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7B710A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7B710A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B710A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7B710A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7B710A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7B710A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7B710A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7B710A">
              <w:rPr>
                <w:rFonts w:ascii="AcadNusx" w:hAnsi="AcadNusx"/>
                <w:sz w:val="18"/>
                <w:szCs w:val="18"/>
              </w:rPr>
              <w:t>.</w:t>
            </w:r>
          </w:p>
          <w:p w14:paraId="1A97F1C3" w14:textId="77777777" w:rsidR="00F62774" w:rsidRPr="007B710A" w:rsidRDefault="00F62774" w:rsidP="00FD53C1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522277F7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7B710A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0F612C6E" w14:textId="77777777" w:rsidR="00F62774" w:rsidRPr="007B710A" w:rsidRDefault="00F62774" w:rsidP="00FD53C1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B7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1DF22871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7B710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7B710A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E063E88" w14:textId="77777777" w:rsidR="00F62774" w:rsidRPr="007B710A" w:rsidRDefault="00F62774" w:rsidP="00FD53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7B710A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7B710A">
              <w:rPr>
                <w:rFonts w:ascii="AcadNusx" w:hAnsi="AcadNusx"/>
                <w:sz w:val="16"/>
                <w:szCs w:val="18"/>
              </w:rPr>
              <w:t>a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7B710A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0099CC30" w14:textId="77777777" w:rsidR="008170AB" w:rsidRPr="007B710A" w:rsidRDefault="008170AB" w:rsidP="00FD53C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273B0CC1" w14:textId="77777777" w:rsidR="008170AB" w:rsidRPr="007B710A" w:rsidRDefault="008170AB" w:rsidP="00FD53C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7B710A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7B710A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7B710A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1F650E40" w14:textId="77777777" w:rsidR="008170AB" w:rsidRPr="007B710A" w:rsidRDefault="008170AB" w:rsidP="00FD53C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7B710A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7B710A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02E06CD5" w14:textId="77777777" w:rsidR="008170AB" w:rsidRPr="007B710A" w:rsidRDefault="008170AB" w:rsidP="00FD53C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7B710A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1D9B9E42" w14:textId="0FD09A0E" w:rsidR="00F62774" w:rsidRPr="007B710A" w:rsidRDefault="008170AB" w:rsidP="00FD53C1">
            <w:pPr>
              <w:spacing w:after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7B710A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</w:tc>
      </w:tr>
      <w:tr w:rsidR="00F62774" w:rsidRPr="00A578D4" w14:paraId="6DF31287" w14:textId="77777777" w:rsidTr="00FA50A4">
        <w:trPr>
          <w:trHeight w:val="197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2E0" w14:textId="77777777" w:rsidR="00F62774" w:rsidRPr="007B710A" w:rsidRDefault="00F62774" w:rsidP="00F62774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01E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7B710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7B7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7B710A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16BCE973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7B710A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7B710A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68549F7D" w14:textId="77777777" w:rsidR="00F62774" w:rsidRPr="007B710A" w:rsidRDefault="00632F02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9" w:history="1">
              <w:r w:rsidR="00F62774" w:rsidRPr="007B710A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F62774" w:rsidRPr="007B710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11777FE4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3071FC82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1FF0E749" w14:textId="77777777" w:rsidR="00F62774" w:rsidRPr="007B710A" w:rsidRDefault="00F62774" w:rsidP="00FD53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77E5B01C" w14:textId="77777777" w:rsidR="00F62774" w:rsidRPr="007B710A" w:rsidRDefault="00F62774" w:rsidP="00FD53C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41A22526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0477E9C4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074FB835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185A7EFB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62C61FB9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65BBF36A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7B710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76762955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2E1C9D70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B7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1AD09965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4F998B03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5076CB54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B710A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7B710A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78633C2A" w14:textId="77777777" w:rsidR="00F62774" w:rsidRPr="007B710A" w:rsidRDefault="00F62774" w:rsidP="00FD53C1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B710A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7B710A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7B710A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1208119E" w14:textId="77777777" w:rsidR="00F62774" w:rsidRPr="007B710A" w:rsidRDefault="00632F02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0" w:history="1">
              <w:r w:rsidR="00F62774" w:rsidRPr="007B710A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5A98A5B3" w14:textId="77777777" w:rsidR="00F62774" w:rsidRPr="007B710A" w:rsidRDefault="00632F02" w:rsidP="00FD53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1" w:history="1">
              <w:r w:rsidR="00F62774" w:rsidRPr="007B710A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2D19B2EC" w14:textId="77777777" w:rsidR="00F62774" w:rsidRPr="007B710A" w:rsidRDefault="00632F02" w:rsidP="00FD53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2" w:history="1">
              <w:r w:rsidR="00F62774" w:rsidRPr="007B710A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F62774" w:rsidRPr="007B710A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4DF1DAFB" w14:textId="77777777" w:rsidR="00F62774" w:rsidRPr="007B710A" w:rsidRDefault="00F62774" w:rsidP="00FD53C1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7B710A">
              <w:rPr>
                <w:sz w:val="16"/>
                <w:szCs w:val="18"/>
                <w:lang w:val="ka-GE"/>
              </w:rPr>
              <w:t xml:space="preserve">1. 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526AA174" w14:textId="77777777" w:rsidR="00F62774" w:rsidRPr="007B710A" w:rsidRDefault="00F62774" w:rsidP="00FD53C1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7B710A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5FC0C9E9" w14:textId="77777777" w:rsidR="00F62774" w:rsidRPr="007B710A" w:rsidRDefault="00F62774" w:rsidP="00FD53C1">
            <w:pPr>
              <w:shd w:val="clear" w:color="auto" w:fill="FFFFFF"/>
              <w:spacing w:after="0"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>3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7B710A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020EE9A2" w14:textId="77777777" w:rsidR="00F62774" w:rsidRPr="007B710A" w:rsidRDefault="00F62774" w:rsidP="00FD53C1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7B710A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7B710A">
              <w:rPr>
                <w:sz w:val="16"/>
                <w:szCs w:val="18"/>
                <w:lang w:val="ka-GE"/>
              </w:rPr>
              <w:t xml:space="preserve"> Маколкина В.И., и В.И. Овчаренко В.И.  </w:t>
            </w:r>
            <w:r w:rsidRPr="007B710A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1125943E" w14:textId="77777777" w:rsidR="00F62774" w:rsidRPr="007B710A" w:rsidRDefault="00F62774" w:rsidP="00FD53C1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7B710A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7B710A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69B4BE54" w14:textId="77777777" w:rsidR="00F62774" w:rsidRPr="007B710A" w:rsidRDefault="00F62774" w:rsidP="00FD53C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7B710A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55F68903" w14:textId="77777777" w:rsidR="00F62774" w:rsidRPr="007B710A" w:rsidRDefault="00F62774" w:rsidP="00FD53C1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7B710A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7B710A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3" w:history="1">
              <w:r w:rsidRPr="007B710A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211AA81A" w14:textId="77777777" w:rsidR="00576214" w:rsidRPr="007B710A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16AFA605" w14:textId="77777777" w:rsidR="00442B7A" w:rsidRPr="007B710A" w:rsidRDefault="00442B7A">
      <w:pPr>
        <w:rPr>
          <w:sz w:val="24"/>
          <w:szCs w:val="24"/>
          <w:lang w:val="ka-GE"/>
        </w:rPr>
      </w:pPr>
    </w:p>
    <w:sectPr w:rsidR="00442B7A" w:rsidRPr="007B710A" w:rsidSect="009D7358">
      <w:footerReference w:type="default" r:id="rId14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217CC" w14:textId="77777777" w:rsidR="00632F02" w:rsidRDefault="00632F02" w:rsidP="003D239E">
      <w:pPr>
        <w:spacing w:after="0" w:line="240" w:lineRule="auto"/>
      </w:pPr>
      <w:r>
        <w:separator/>
      </w:r>
    </w:p>
  </w:endnote>
  <w:endnote w:type="continuationSeparator" w:id="0">
    <w:p w14:paraId="7BEF907C" w14:textId="77777777" w:rsidR="00632F02" w:rsidRDefault="00632F02" w:rsidP="003D2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7872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ED6959" w14:textId="68D1BCEE" w:rsidR="006D2CD7" w:rsidRDefault="006D2C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CF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ED17C70" w14:textId="77777777" w:rsidR="003D239E" w:rsidRDefault="003D2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62B5E" w14:textId="77777777" w:rsidR="00632F02" w:rsidRDefault="00632F02" w:rsidP="003D239E">
      <w:pPr>
        <w:spacing w:after="0" w:line="240" w:lineRule="auto"/>
      </w:pPr>
      <w:r>
        <w:separator/>
      </w:r>
    </w:p>
  </w:footnote>
  <w:footnote w:type="continuationSeparator" w:id="0">
    <w:p w14:paraId="20C43481" w14:textId="77777777" w:rsidR="00632F02" w:rsidRDefault="00632F02" w:rsidP="003D2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50AD5"/>
    <w:multiLevelType w:val="hybridMultilevel"/>
    <w:tmpl w:val="8FCE47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2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7" w15:restartNumberingAfterBreak="0">
    <w:nsid w:val="5DF678A5"/>
    <w:multiLevelType w:val="hybridMultilevel"/>
    <w:tmpl w:val="2B282D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C31451"/>
    <w:multiLevelType w:val="hybridMultilevel"/>
    <w:tmpl w:val="901AC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1802C4"/>
    <w:multiLevelType w:val="hybridMultilevel"/>
    <w:tmpl w:val="856059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0"/>
  </w:num>
  <w:num w:numId="9">
    <w:abstractNumId w:val="5"/>
  </w:num>
  <w:num w:numId="10">
    <w:abstractNumId w:val="4"/>
  </w:num>
  <w:num w:numId="11">
    <w:abstractNumId w:val="45"/>
  </w:num>
  <w:num w:numId="12">
    <w:abstractNumId w:val="20"/>
  </w:num>
  <w:num w:numId="13">
    <w:abstractNumId w:val="27"/>
  </w:num>
  <w:num w:numId="14">
    <w:abstractNumId w:val="43"/>
  </w:num>
  <w:num w:numId="15">
    <w:abstractNumId w:val="17"/>
  </w:num>
  <w:num w:numId="16">
    <w:abstractNumId w:val="32"/>
  </w:num>
  <w:num w:numId="17">
    <w:abstractNumId w:val="3"/>
  </w:num>
  <w:num w:numId="18">
    <w:abstractNumId w:val="34"/>
  </w:num>
  <w:num w:numId="19">
    <w:abstractNumId w:val="46"/>
  </w:num>
  <w:num w:numId="20">
    <w:abstractNumId w:val="14"/>
  </w:num>
  <w:num w:numId="21">
    <w:abstractNumId w:val="21"/>
  </w:num>
  <w:num w:numId="22">
    <w:abstractNumId w:val="9"/>
  </w:num>
  <w:num w:numId="23">
    <w:abstractNumId w:val="29"/>
  </w:num>
  <w:num w:numId="24">
    <w:abstractNumId w:val="24"/>
  </w:num>
  <w:num w:numId="25">
    <w:abstractNumId w:val="42"/>
  </w:num>
  <w:num w:numId="26">
    <w:abstractNumId w:val="15"/>
  </w:num>
  <w:num w:numId="27">
    <w:abstractNumId w:val="41"/>
  </w:num>
  <w:num w:numId="28">
    <w:abstractNumId w:val="35"/>
  </w:num>
  <w:num w:numId="29">
    <w:abstractNumId w:val="25"/>
  </w:num>
  <w:num w:numId="30">
    <w:abstractNumId w:val="30"/>
  </w:num>
  <w:num w:numId="31">
    <w:abstractNumId w:val="16"/>
  </w:num>
  <w:num w:numId="32">
    <w:abstractNumId w:val="8"/>
  </w:num>
  <w:num w:numId="33">
    <w:abstractNumId w:val="26"/>
  </w:num>
  <w:num w:numId="34">
    <w:abstractNumId w:val="39"/>
  </w:num>
  <w:num w:numId="35">
    <w:abstractNumId w:val="1"/>
  </w:num>
  <w:num w:numId="36">
    <w:abstractNumId w:val="33"/>
  </w:num>
  <w:num w:numId="37">
    <w:abstractNumId w:val="19"/>
  </w:num>
  <w:num w:numId="38">
    <w:abstractNumId w:val="12"/>
  </w:num>
  <w:num w:numId="39">
    <w:abstractNumId w:val="7"/>
  </w:num>
  <w:num w:numId="40">
    <w:abstractNumId w:val="40"/>
  </w:num>
  <w:num w:numId="41">
    <w:abstractNumId w:val="10"/>
  </w:num>
  <w:num w:numId="42">
    <w:abstractNumId w:val="36"/>
  </w:num>
  <w:num w:numId="43">
    <w:abstractNumId w:val="31"/>
  </w:num>
  <w:num w:numId="44">
    <w:abstractNumId w:val="44"/>
  </w:num>
  <w:num w:numId="45">
    <w:abstractNumId w:val="18"/>
  </w:num>
  <w:num w:numId="46">
    <w:abstractNumId w:val="47"/>
  </w:num>
  <w:num w:numId="47">
    <w:abstractNumId w:val="11"/>
  </w:num>
  <w:num w:numId="48">
    <w:abstractNumId w:val="37"/>
  </w:num>
  <w:num w:numId="49">
    <w:abstractNumId w:val="2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623D"/>
    <w:rsid w:val="00017239"/>
    <w:rsid w:val="00022599"/>
    <w:rsid w:val="000304D6"/>
    <w:rsid w:val="00033379"/>
    <w:rsid w:val="0003448F"/>
    <w:rsid w:val="000371B1"/>
    <w:rsid w:val="000400D9"/>
    <w:rsid w:val="00045688"/>
    <w:rsid w:val="00050BF6"/>
    <w:rsid w:val="00063EAC"/>
    <w:rsid w:val="00064461"/>
    <w:rsid w:val="00070D2F"/>
    <w:rsid w:val="00077ED7"/>
    <w:rsid w:val="0008661E"/>
    <w:rsid w:val="000903A7"/>
    <w:rsid w:val="000A4855"/>
    <w:rsid w:val="000A5663"/>
    <w:rsid w:val="000B6C8D"/>
    <w:rsid w:val="000C053A"/>
    <w:rsid w:val="000C26C1"/>
    <w:rsid w:val="000D31DB"/>
    <w:rsid w:val="000E7828"/>
    <w:rsid w:val="000F2834"/>
    <w:rsid w:val="00112AC9"/>
    <w:rsid w:val="00115D56"/>
    <w:rsid w:val="0011602E"/>
    <w:rsid w:val="00120D36"/>
    <w:rsid w:val="001238D6"/>
    <w:rsid w:val="00124522"/>
    <w:rsid w:val="001406BB"/>
    <w:rsid w:val="00147509"/>
    <w:rsid w:val="001655AE"/>
    <w:rsid w:val="00172610"/>
    <w:rsid w:val="0017708D"/>
    <w:rsid w:val="001A40E3"/>
    <w:rsid w:val="001B2D67"/>
    <w:rsid w:val="001C30E4"/>
    <w:rsid w:val="001C5319"/>
    <w:rsid w:val="001D152D"/>
    <w:rsid w:val="00231284"/>
    <w:rsid w:val="00236A7E"/>
    <w:rsid w:val="00253499"/>
    <w:rsid w:val="002556F9"/>
    <w:rsid w:val="00267AB6"/>
    <w:rsid w:val="002709E0"/>
    <w:rsid w:val="00272F62"/>
    <w:rsid w:val="00287768"/>
    <w:rsid w:val="00296139"/>
    <w:rsid w:val="002A13D5"/>
    <w:rsid w:val="002B1129"/>
    <w:rsid w:val="002D3B8B"/>
    <w:rsid w:val="002D6DA4"/>
    <w:rsid w:val="002E0EB7"/>
    <w:rsid w:val="002E591B"/>
    <w:rsid w:val="002E60E7"/>
    <w:rsid w:val="002F5FF5"/>
    <w:rsid w:val="00317C69"/>
    <w:rsid w:val="00330A11"/>
    <w:rsid w:val="00333CF6"/>
    <w:rsid w:val="00335E1A"/>
    <w:rsid w:val="0034223E"/>
    <w:rsid w:val="0034254A"/>
    <w:rsid w:val="00350EB3"/>
    <w:rsid w:val="00364903"/>
    <w:rsid w:val="003740D8"/>
    <w:rsid w:val="00375A6A"/>
    <w:rsid w:val="00387367"/>
    <w:rsid w:val="00391CFC"/>
    <w:rsid w:val="00396447"/>
    <w:rsid w:val="003C3B4F"/>
    <w:rsid w:val="003D040A"/>
    <w:rsid w:val="003D239E"/>
    <w:rsid w:val="003D7A30"/>
    <w:rsid w:val="003E2ECF"/>
    <w:rsid w:val="003F3D8C"/>
    <w:rsid w:val="00407837"/>
    <w:rsid w:val="00413C36"/>
    <w:rsid w:val="00414675"/>
    <w:rsid w:val="00414EA9"/>
    <w:rsid w:val="0042041C"/>
    <w:rsid w:val="00423885"/>
    <w:rsid w:val="004239C5"/>
    <w:rsid w:val="0042590A"/>
    <w:rsid w:val="00434275"/>
    <w:rsid w:val="0043632D"/>
    <w:rsid w:val="00442B7A"/>
    <w:rsid w:val="00445104"/>
    <w:rsid w:val="00451A74"/>
    <w:rsid w:val="004522C9"/>
    <w:rsid w:val="00465CD2"/>
    <w:rsid w:val="00466D97"/>
    <w:rsid w:val="0047768C"/>
    <w:rsid w:val="00485276"/>
    <w:rsid w:val="00492C56"/>
    <w:rsid w:val="004B0E01"/>
    <w:rsid w:val="004C6557"/>
    <w:rsid w:val="004D37CF"/>
    <w:rsid w:val="004E205E"/>
    <w:rsid w:val="004E3896"/>
    <w:rsid w:val="004E728B"/>
    <w:rsid w:val="004E73AE"/>
    <w:rsid w:val="004F29A3"/>
    <w:rsid w:val="004F6909"/>
    <w:rsid w:val="004F6A70"/>
    <w:rsid w:val="00501229"/>
    <w:rsid w:val="0050771A"/>
    <w:rsid w:val="00510483"/>
    <w:rsid w:val="00523BFB"/>
    <w:rsid w:val="00525EBA"/>
    <w:rsid w:val="00546B8D"/>
    <w:rsid w:val="00547022"/>
    <w:rsid w:val="00576214"/>
    <w:rsid w:val="0058727C"/>
    <w:rsid w:val="005B32FF"/>
    <w:rsid w:val="005C7287"/>
    <w:rsid w:val="005D23A6"/>
    <w:rsid w:val="005D2727"/>
    <w:rsid w:val="005D3864"/>
    <w:rsid w:val="005D4548"/>
    <w:rsid w:val="005F6702"/>
    <w:rsid w:val="006148CF"/>
    <w:rsid w:val="006328FC"/>
    <w:rsid w:val="00632F02"/>
    <w:rsid w:val="0064058C"/>
    <w:rsid w:val="00647BE2"/>
    <w:rsid w:val="00653EBF"/>
    <w:rsid w:val="00656926"/>
    <w:rsid w:val="00665332"/>
    <w:rsid w:val="00693E6B"/>
    <w:rsid w:val="006A2249"/>
    <w:rsid w:val="006A3795"/>
    <w:rsid w:val="006A4585"/>
    <w:rsid w:val="006A6B54"/>
    <w:rsid w:val="006C6F6E"/>
    <w:rsid w:val="006D2CD7"/>
    <w:rsid w:val="006D5DDD"/>
    <w:rsid w:val="006E32D4"/>
    <w:rsid w:val="006E3A8A"/>
    <w:rsid w:val="006F09F4"/>
    <w:rsid w:val="006F4E0C"/>
    <w:rsid w:val="007142D2"/>
    <w:rsid w:val="007366CD"/>
    <w:rsid w:val="007415AF"/>
    <w:rsid w:val="007456D4"/>
    <w:rsid w:val="007535D1"/>
    <w:rsid w:val="007569CD"/>
    <w:rsid w:val="00771605"/>
    <w:rsid w:val="007778B9"/>
    <w:rsid w:val="00792631"/>
    <w:rsid w:val="00795767"/>
    <w:rsid w:val="007978A9"/>
    <w:rsid w:val="007B5C68"/>
    <w:rsid w:val="007B710A"/>
    <w:rsid w:val="0080782F"/>
    <w:rsid w:val="00807F4A"/>
    <w:rsid w:val="00813684"/>
    <w:rsid w:val="008170AB"/>
    <w:rsid w:val="00831F67"/>
    <w:rsid w:val="00833237"/>
    <w:rsid w:val="00834BA2"/>
    <w:rsid w:val="00843F92"/>
    <w:rsid w:val="00846C00"/>
    <w:rsid w:val="0086313C"/>
    <w:rsid w:val="00876B34"/>
    <w:rsid w:val="008A1E9F"/>
    <w:rsid w:val="008A28B5"/>
    <w:rsid w:val="008D1D98"/>
    <w:rsid w:val="008E6820"/>
    <w:rsid w:val="00900758"/>
    <w:rsid w:val="00920D7A"/>
    <w:rsid w:val="00923112"/>
    <w:rsid w:val="0093459D"/>
    <w:rsid w:val="00935746"/>
    <w:rsid w:val="0093696B"/>
    <w:rsid w:val="0095068A"/>
    <w:rsid w:val="00970503"/>
    <w:rsid w:val="0097103A"/>
    <w:rsid w:val="00986D5E"/>
    <w:rsid w:val="00987632"/>
    <w:rsid w:val="00987D25"/>
    <w:rsid w:val="00993574"/>
    <w:rsid w:val="009962C9"/>
    <w:rsid w:val="009A1EE8"/>
    <w:rsid w:val="009A7D86"/>
    <w:rsid w:val="009B497E"/>
    <w:rsid w:val="009D0DCF"/>
    <w:rsid w:val="009D1870"/>
    <w:rsid w:val="009D27C4"/>
    <w:rsid w:val="009D5194"/>
    <w:rsid w:val="009D7358"/>
    <w:rsid w:val="009D749F"/>
    <w:rsid w:val="009E2820"/>
    <w:rsid w:val="009E291F"/>
    <w:rsid w:val="00A11495"/>
    <w:rsid w:val="00A12D58"/>
    <w:rsid w:val="00A1793B"/>
    <w:rsid w:val="00A31F40"/>
    <w:rsid w:val="00A32F1E"/>
    <w:rsid w:val="00A52134"/>
    <w:rsid w:val="00A578D4"/>
    <w:rsid w:val="00A62CDE"/>
    <w:rsid w:val="00A715AB"/>
    <w:rsid w:val="00A73F5D"/>
    <w:rsid w:val="00A82A64"/>
    <w:rsid w:val="00A85FF1"/>
    <w:rsid w:val="00A91C9E"/>
    <w:rsid w:val="00AA127F"/>
    <w:rsid w:val="00AA7E9F"/>
    <w:rsid w:val="00AB0BCE"/>
    <w:rsid w:val="00AC08B2"/>
    <w:rsid w:val="00AD4750"/>
    <w:rsid w:val="00AD63DE"/>
    <w:rsid w:val="00AF0292"/>
    <w:rsid w:val="00AF1C70"/>
    <w:rsid w:val="00B02FA5"/>
    <w:rsid w:val="00B03162"/>
    <w:rsid w:val="00B0524F"/>
    <w:rsid w:val="00B244CA"/>
    <w:rsid w:val="00B33345"/>
    <w:rsid w:val="00B6369D"/>
    <w:rsid w:val="00B65650"/>
    <w:rsid w:val="00B7373A"/>
    <w:rsid w:val="00B94504"/>
    <w:rsid w:val="00BC4D6E"/>
    <w:rsid w:val="00BD1728"/>
    <w:rsid w:val="00BD2101"/>
    <w:rsid w:val="00BD693D"/>
    <w:rsid w:val="00BE2145"/>
    <w:rsid w:val="00C21B91"/>
    <w:rsid w:val="00C27395"/>
    <w:rsid w:val="00C30384"/>
    <w:rsid w:val="00C32A59"/>
    <w:rsid w:val="00C410BF"/>
    <w:rsid w:val="00C84D85"/>
    <w:rsid w:val="00C955BE"/>
    <w:rsid w:val="00CA52D1"/>
    <w:rsid w:val="00CA6B06"/>
    <w:rsid w:val="00CC6A30"/>
    <w:rsid w:val="00CE4749"/>
    <w:rsid w:val="00CE7AF5"/>
    <w:rsid w:val="00D01ED8"/>
    <w:rsid w:val="00D07E95"/>
    <w:rsid w:val="00D130CB"/>
    <w:rsid w:val="00D17308"/>
    <w:rsid w:val="00D222AE"/>
    <w:rsid w:val="00D41D03"/>
    <w:rsid w:val="00D6132F"/>
    <w:rsid w:val="00D749B5"/>
    <w:rsid w:val="00D774FA"/>
    <w:rsid w:val="00D8499C"/>
    <w:rsid w:val="00D8788B"/>
    <w:rsid w:val="00D947E9"/>
    <w:rsid w:val="00DB6916"/>
    <w:rsid w:val="00DB7272"/>
    <w:rsid w:val="00DB796D"/>
    <w:rsid w:val="00DE25FD"/>
    <w:rsid w:val="00DE33EB"/>
    <w:rsid w:val="00DF60A6"/>
    <w:rsid w:val="00E14196"/>
    <w:rsid w:val="00E1724B"/>
    <w:rsid w:val="00E17977"/>
    <w:rsid w:val="00E25053"/>
    <w:rsid w:val="00E42623"/>
    <w:rsid w:val="00E45C81"/>
    <w:rsid w:val="00E51CE7"/>
    <w:rsid w:val="00E545EF"/>
    <w:rsid w:val="00E54F33"/>
    <w:rsid w:val="00E73307"/>
    <w:rsid w:val="00E7685C"/>
    <w:rsid w:val="00E85071"/>
    <w:rsid w:val="00E87353"/>
    <w:rsid w:val="00E87E5E"/>
    <w:rsid w:val="00E93A44"/>
    <w:rsid w:val="00EB1383"/>
    <w:rsid w:val="00EC1111"/>
    <w:rsid w:val="00ED1A39"/>
    <w:rsid w:val="00ED2992"/>
    <w:rsid w:val="00EE3633"/>
    <w:rsid w:val="00EF0821"/>
    <w:rsid w:val="00EF1044"/>
    <w:rsid w:val="00EF5BE3"/>
    <w:rsid w:val="00EF604D"/>
    <w:rsid w:val="00F02387"/>
    <w:rsid w:val="00F1308D"/>
    <w:rsid w:val="00F36B45"/>
    <w:rsid w:val="00F37723"/>
    <w:rsid w:val="00F40795"/>
    <w:rsid w:val="00F62774"/>
    <w:rsid w:val="00FA50A4"/>
    <w:rsid w:val="00FB5E08"/>
    <w:rsid w:val="00FC2671"/>
    <w:rsid w:val="00FC48E8"/>
    <w:rsid w:val="00FD53C1"/>
    <w:rsid w:val="00FD54F0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B1B855"/>
  <w15:docId w15:val="{A3A85E89-BAD7-4DF1-A610-30D8BA27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0C26C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C26C1"/>
  </w:style>
  <w:style w:type="paragraph" w:styleId="Header">
    <w:name w:val="header"/>
    <w:basedOn w:val="Normal"/>
    <w:link w:val="HeaderChar"/>
    <w:uiPriority w:val="99"/>
    <w:unhideWhenUsed/>
    <w:rsid w:val="003D2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39E"/>
  </w:style>
  <w:style w:type="paragraph" w:styleId="Footer">
    <w:name w:val="footer"/>
    <w:basedOn w:val="Normal"/>
    <w:link w:val="FooterChar"/>
    <w:uiPriority w:val="99"/>
    <w:unhideWhenUsed/>
    <w:rsid w:val="003D2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39E"/>
  </w:style>
  <w:style w:type="paragraph" w:customStyle="1" w:styleId="TableParagraph">
    <w:name w:val="Table Paragraph"/>
    <w:basedOn w:val="Normal"/>
    <w:uiPriority w:val="1"/>
    <w:qFormat/>
    <w:rsid w:val="00D947E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a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gormir.new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3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F2DA6-68F7-472D-A731-521F9204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19</Pages>
  <Words>4608</Words>
  <Characters>26269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53</cp:revision>
  <dcterms:created xsi:type="dcterms:W3CDTF">2020-11-03T11:34:00Z</dcterms:created>
  <dcterms:modified xsi:type="dcterms:W3CDTF">2025-01-15T08:51:00Z</dcterms:modified>
</cp:coreProperties>
</file>